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DC" w:rsidRPr="00A37490" w:rsidRDefault="006C53DC" w:rsidP="006C53DC">
      <w:pPr>
        <w:jc w:val="center"/>
        <w:rPr>
          <w:rFonts w:asciiTheme="minorHAnsi" w:hAnsiTheme="minorHAnsi" w:cstheme="minorHAnsi"/>
          <w:sz w:val="36"/>
          <w:szCs w:val="36"/>
          <w:u w:val="single"/>
        </w:rPr>
      </w:pPr>
    </w:p>
    <w:p w:rsidR="008C2931" w:rsidRPr="00A37490" w:rsidRDefault="008C2931" w:rsidP="008C2931">
      <w:pPr>
        <w:jc w:val="center"/>
        <w:rPr>
          <w:rFonts w:asciiTheme="minorHAnsi" w:hAnsiTheme="minorHAnsi" w:cstheme="minorHAnsi"/>
        </w:rPr>
      </w:pPr>
      <w:r w:rsidRPr="00A37490">
        <w:rPr>
          <w:rFonts w:asciiTheme="minorHAnsi" w:hAnsiTheme="minorHAnsi" w:cstheme="minorHAnsi"/>
          <w:b/>
          <w:noProof/>
          <w:lang w:eastAsia="en-GB"/>
        </w:rPr>
        <w:drawing>
          <wp:inline distT="0" distB="0" distL="0" distR="0" wp14:anchorId="0917DBAC" wp14:editId="7352FBFF">
            <wp:extent cx="2301240" cy="2383964"/>
            <wp:effectExtent l="0" t="0" r="3810" b="0"/>
            <wp:docPr id="1" name="Picture 1"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525" cy="2388403"/>
                    </a:xfrm>
                    <a:prstGeom prst="rect">
                      <a:avLst/>
                    </a:prstGeom>
                    <a:noFill/>
                    <a:ln>
                      <a:noFill/>
                    </a:ln>
                  </pic:spPr>
                </pic:pic>
              </a:graphicData>
            </a:graphic>
          </wp:inline>
        </w:drawing>
      </w:r>
    </w:p>
    <w:p w:rsidR="00182B40" w:rsidRPr="00A37490" w:rsidRDefault="00182B40" w:rsidP="008C2931">
      <w:pPr>
        <w:jc w:val="center"/>
        <w:rPr>
          <w:rFonts w:asciiTheme="minorHAnsi" w:hAnsiTheme="minorHAnsi" w:cstheme="minorHAnsi"/>
          <w:sz w:val="32"/>
          <w:szCs w:val="32"/>
          <w:u w:val="single"/>
        </w:rPr>
      </w:pPr>
      <w:r w:rsidRPr="00A37490">
        <w:rPr>
          <w:rFonts w:asciiTheme="minorHAnsi" w:hAnsiTheme="minorHAnsi" w:cstheme="minorHAnsi"/>
          <w:sz w:val="32"/>
          <w:szCs w:val="32"/>
          <w:u w:val="single"/>
        </w:rPr>
        <w:t>Assessment Policy</w:t>
      </w:r>
    </w:p>
    <w:p w:rsidR="00182B40" w:rsidRPr="00A37490" w:rsidRDefault="00182B40" w:rsidP="008C2931">
      <w:pPr>
        <w:jc w:val="center"/>
        <w:rPr>
          <w:rFonts w:asciiTheme="minorHAnsi" w:hAnsiTheme="minorHAnsi" w:cstheme="minorHAnsi"/>
          <w:szCs w:val="32"/>
        </w:rPr>
      </w:pPr>
      <w:r w:rsidRPr="00A37490">
        <w:rPr>
          <w:rFonts w:asciiTheme="minorHAnsi" w:hAnsiTheme="minorHAnsi" w:cstheme="minorHAnsi"/>
          <w:szCs w:val="32"/>
        </w:rPr>
        <w:t>Including procedures for</w:t>
      </w:r>
    </w:p>
    <w:p w:rsidR="008C2931" w:rsidRPr="00A37490" w:rsidRDefault="00182B40" w:rsidP="008C2931">
      <w:pPr>
        <w:jc w:val="center"/>
        <w:rPr>
          <w:rFonts w:asciiTheme="minorHAnsi" w:hAnsiTheme="minorHAnsi" w:cstheme="minorHAnsi"/>
          <w:sz w:val="32"/>
          <w:szCs w:val="32"/>
          <w:u w:val="single"/>
        </w:rPr>
      </w:pPr>
      <w:r w:rsidRPr="00A37490">
        <w:rPr>
          <w:rFonts w:asciiTheme="minorHAnsi" w:hAnsiTheme="minorHAnsi" w:cstheme="minorHAnsi"/>
          <w:sz w:val="32"/>
          <w:szCs w:val="32"/>
          <w:u w:val="single"/>
        </w:rPr>
        <w:t>Effective Marking and Feedback</w:t>
      </w:r>
    </w:p>
    <w:p w:rsidR="008C2931" w:rsidRPr="00A37490" w:rsidRDefault="008C2931" w:rsidP="008C2931">
      <w:pPr>
        <w:jc w:val="center"/>
        <w:rPr>
          <w:rFonts w:asciiTheme="minorHAnsi" w:hAnsiTheme="minorHAnsi" w:cstheme="minorHAnsi"/>
          <w:sz w:val="32"/>
          <w:szCs w:val="32"/>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8C2931" w:rsidRPr="00A37490" w:rsidTr="008C2931">
        <w:trPr>
          <w:trHeight w:val="676"/>
          <w:jc w:val="center"/>
        </w:trPr>
        <w:tc>
          <w:tcPr>
            <w:tcW w:w="1928" w:type="dxa"/>
            <w:tcBorders>
              <w:top w:val="double" w:sz="4" w:space="0" w:color="auto"/>
              <w:left w:val="double" w:sz="4" w:space="0" w:color="auto"/>
              <w:bottom w:val="double" w:sz="4" w:space="0" w:color="auto"/>
              <w:right w:val="double" w:sz="4" w:space="0" w:color="auto"/>
            </w:tcBorders>
            <w:shd w:val="clear" w:color="auto" w:fill="C00000"/>
            <w:vAlign w:val="center"/>
            <w:hideMark/>
          </w:tcPr>
          <w:p w:rsidR="008C2931" w:rsidRPr="00A37490" w:rsidRDefault="008C2931" w:rsidP="008C2931">
            <w:pPr>
              <w:jc w:val="center"/>
              <w:rPr>
                <w:rFonts w:asciiTheme="minorHAnsi" w:eastAsia="Calibri" w:hAnsiTheme="minorHAnsi" w:cstheme="minorHAnsi"/>
                <w:szCs w:val="24"/>
              </w:rPr>
            </w:pPr>
            <w:r w:rsidRPr="00A37490">
              <w:rPr>
                <w:rFonts w:asciiTheme="minorHAnsi" w:eastAsia="Calibri" w:hAnsiTheme="minorHAnsi" w:cstheme="minorHAnsi"/>
                <w:szCs w:val="24"/>
              </w:rPr>
              <w:t>Date of issue</w:t>
            </w:r>
          </w:p>
        </w:tc>
        <w:tc>
          <w:tcPr>
            <w:tcW w:w="1928" w:type="dxa"/>
            <w:tcBorders>
              <w:top w:val="double" w:sz="4" w:space="0" w:color="auto"/>
              <w:left w:val="double" w:sz="4" w:space="0" w:color="auto"/>
              <w:bottom w:val="double" w:sz="4" w:space="0" w:color="auto"/>
              <w:right w:val="double" w:sz="4" w:space="0" w:color="auto"/>
            </w:tcBorders>
            <w:shd w:val="clear" w:color="auto" w:fill="C00000"/>
            <w:vAlign w:val="center"/>
            <w:hideMark/>
          </w:tcPr>
          <w:p w:rsidR="008C2931" w:rsidRPr="00A37490" w:rsidRDefault="008C2931" w:rsidP="008C2931">
            <w:pPr>
              <w:jc w:val="center"/>
              <w:rPr>
                <w:rFonts w:asciiTheme="minorHAnsi" w:eastAsia="Calibri" w:hAnsiTheme="minorHAnsi" w:cstheme="minorHAnsi"/>
                <w:szCs w:val="24"/>
              </w:rPr>
            </w:pPr>
            <w:r w:rsidRPr="00A37490">
              <w:rPr>
                <w:rFonts w:asciiTheme="minorHAnsi" w:eastAsia="Calibri" w:hAnsiTheme="minorHAnsi" w:cstheme="minorHAnsi"/>
                <w:szCs w:val="24"/>
              </w:rPr>
              <w:t>Next review</w:t>
            </w:r>
          </w:p>
        </w:tc>
        <w:tc>
          <w:tcPr>
            <w:tcW w:w="1928" w:type="dxa"/>
            <w:tcBorders>
              <w:top w:val="double" w:sz="4" w:space="0" w:color="auto"/>
              <w:left w:val="double" w:sz="4" w:space="0" w:color="auto"/>
              <w:bottom w:val="double" w:sz="4" w:space="0" w:color="auto"/>
              <w:right w:val="double" w:sz="4" w:space="0" w:color="auto"/>
            </w:tcBorders>
            <w:shd w:val="clear" w:color="auto" w:fill="C00000"/>
            <w:vAlign w:val="center"/>
            <w:hideMark/>
          </w:tcPr>
          <w:p w:rsidR="008C2931" w:rsidRPr="00A37490" w:rsidRDefault="008C2931" w:rsidP="008C2931">
            <w:pPr>
              <w:jc w:val="center"/>
              <w:rPr>
                <w:rFonts w:asciiTheme="minorHAnsi" w:eastAsia="Calibri" w:hAnsiTheme="minorHAnsi" w:cstheme="minorHAnsi"/>
                <w:szCs w:val="24"/>
              </w:rPr>
            </w:pPr>
            <w:r w:rsidRPr="00A37490">
              <w:rPr>
                <w:rFonts w:asciiTheme="minorHAnsi" w:eastAsia="Calibri" w:hAnsiTheme="minorHAnsi" w:cstheme="minorHAnsi"/>
                <w:szCs w:val="24"/>
              </w:rPr>
              <w:t>Version</w:t>
            </w:r>
          </w:p>
        </w:tc>
        <w:tc>
          <w:tcPr>
            <w:tcW w:w="1928" w:type="dxa"/>
            <w:tcBorders>
              <w:top w:val="double" w:sz="4" w:space="0" w:color="auto"/>
              <w:left w:val="double" w:sz="4" w:space="0" w:color="auto"/>
              <w:bottom w:val="double" w:sz="4" w:space="0" w:color="auto"/>
              <w:right w:val="double" w:sz="4" w:space="0" w:color="auto"/>
            </w:tcBorders>
            <w:shd w:val="clear" w:color="auto" w:fill="C00000"/>
            <w:vAlign w:val="center"/>
            <w:hideMark/>
          </w:tcPr>
          <w:p w:rsidR="008C2931" w:rsidRPr="00A37490" w:rsidRDefault="008C2931" w:rsidP="008C2931">
            <w:pPr>
              <w:jc w:val="center"/>
              <w:rPr>
                <w:rFonts w:asciiTheme="minorHAnsi" w:eastAsia="Calibri" w:hAnsiTheme="minorHAnsi" w:cstheme="minorHAnsi"/>
                <w:szCs w:val="24"/>
              </w:rPr>
            </w:pPr>
            <w:r w:rsidRPr="00A37490">
              <w:rPr>
                <w:rFonts w:asciiTheme="minorHAnsi" w:eastAsia="Calibri" w:hAnsiTheme="minorHAnsi" w:cstheme="minorHAnsi"/>
                <w:szCs w:val="24"/>
              </w:rPr>
              <w:t>Signed: Chair of Governors</w:t>
            </w:r>
          </w:p>
        </w:tc>
        <w:tc>
          <w:tcPr>
            <w:tcW w:w="1928" w:type="dxa"/>
            <w:tcBorders>
              <w:top w:val="double" w:sz="4" w:space="0" w:color="auto"/>
              <w:left w:val="double" w:sz="4" w:space="0" w:color="auto"/>
              <w:bottom w:val="double" w:sz="4" w:space="0" w:color="auto"/>
              <w:right w:val="double" w:sz="4" w:space="0" w:color="auto"/>
            </w:tcBorders>
            <w:shd w:val="clear" w:color="auto" w:fill="C00000"/>
            <w:vAlign w:val="center"/>
            <w:hideMark/>
          </w:tcPr>
          <w:p w:rsidR="008C2931" w:rsidRPr="00A37490" w:rsidRDefault="008C2931" w:rsidP="008C2931">
            <w:pPr>
              <w:jc w:val="center"/>
              <w:rPr>
                <w:rFonts w:asciiTheme="minorHAnsi" w:eastAsia="Calibri" w:hAnsiTheme="minorHAnsi" w:cstheme="minorHAnsi"/>
                <w:szCs w:val="24"/>
              </w:rPr>
            </w:pPr>
            <w:r w:rsidRPr="00A37490">
              <w:rPr>
                <w:rFonts w:asciiTheme="minorHAnsi" w:eastAsia="Calibri" w:hAnsiTheme="minorHAnsi" w:cstheme="minorHAnsi"/>
                <w:szCs w:val="24"/>
              </w:rPr>
              <w:t>Signed: Headteacher</w:t>
            </w:r>
          </w:p>
        </w:tc>
      </w:tr>
      <w:tr w:rsidR="008C2931" w:rsidRPr="00A37490" w:rsidTr="008C2931">
        <w:trPr>
          <w:trHeight w:val="676"/>
          <w:jc w:val="center"/>
        </w:trPr>
        <w:tc>
          <w:tcPr>
            <w:tcW w:w="1928" w:type="dxa"/>
            <w:tcBorders>
              <w:top w:val="double" w:sz="4" w:space="0" w:color="auto"/>
              <w:left w:val="double" w:sz="4" w:space="0" w:color="auto"/>
              <w:bottom w:val="double" w:sz="4" w:space="0" w:color="auto"/>
              <w:right w:val="double" w:sz="4" w:space="0" w:color="auto"/>
            </w:tcBorders>
            <w:vAlign w:val="center"/>
            <w:hideMark/>
          </w:tcPr>
          <w:p w:rsidR="008C2931" w:rsidRPr="00A37490" w:rsidRDefault="00233DF0" w:rsidP="00FC7C7C">
            <w:pPr>
              <w:jc w:val="center"/>
              <w:rPr>
                <w:rFonts w:asciiTheme="minorHAnsi" w:eastAsia="Calibri" w:hAnsiTheme="minorHAnsi" w:cstheme="minorHAnsi"/>
                <w:szCs w:val="24"/>
              </w:rPr>
            </w:pPr>
            <w:r>
              <w:rPr>
                <w:rFonts w:asciiTheme="minorHAnsi" w:eastAsia="Calibri" w:hAnsiTheme="minorHAnsi" w:cstheme="minorHAnsi"/>
                <w:szCs w:val="24"/>
              </w:rPr>
              <w:t>February 2023</w:t>
            </w:r>
          </w:p>
        </w:tc>
        <w:tc>
          <w:tcPr>
            <w:tcW w:w="1928" w:type="dxa"/>
            <w:tcBorders>
              <w:top w:val="double" w:sz="4" w:space="0" w:color="auto"/>
              <w:left w:val="double" w:sz="4" w:space="0" w:color="auto"/>
              <w:bottom w:val="double" w:sz="4" w:space="0" w:color="auto"/>
              <w:right w:val="double" w:sz="4" w:space="0" w:color="auto"/>
            </w:tcBorders>
            <w:vAlign w:val="center"/>
            <w:hideMark/>
          </w:tcPr>
          <w:p w:rsidR="008C2931" w:rsidRPr="00A37490" w:rsidRDefault="00233DF0" w:rsidP="00FC7C7C">
            <w:pPr>
              <w:jc w:val="center"/>
              <w:rPr>
                <w:rFonts w:asciiTheme="minorHAnsi" w:eastAsia="Calibri" w:hAnsiTheme="minorHAnsi" w:cstheme="minorHAnsi"/>
                <w:szCs w:val="24"/>
              </w:rPr>
            </w:pPr>
            <w:r>
              <w:rPr>
                <w:rFonts w:asciiTheme="minorHAnsi" w:eastAsia="Calibri" w:hAnsiTheme="minorHAnsi" w:cstheme="minorHAnsi"/>
                <w:szCs w:val="24"/>
              </w:rPr>
              <w:t>February 2025</w:t>
            </w:r>
          </w:p>
        </w:tc>
        <w:tc>
          <w:tcPr>
            <w:tcW w:w="1928" w:type="dxa"/>
            <w:tcBorders>
              <w:top w:val="double" w:sz="4" w:space="0" w:color="auto"/>
              <w:left w:val="double" w:sz="4" w:space="0" w:color="auto"/>
              <w:bottom w:val="double" w:sz="4" w:space="0" w:color="auto"/>
              <w:right w:val="double" w:sz="4" w:space="0" w:color="auto"/>
            </w:tcBorders>
            <w:vAlign w:val="center"/>
            <w:hideMark/>
          </w:tcPr>
          <w:p w:rsidR="008C2931" w:rsidRPr="00A37490" w:rsidRDefault="00233DF0" w:rsidP="008C2931">
            <w:pPr>
              <w:jc w:val="center"/>
              <w:rPr>
                <w:rFonts w:asciiTheme="minorHAnsi" w:eastAsia="Calibri" w:hAnsiTheme="minorHAnsi" w:cstheme="minorHAnsi"/>
                <w:szCs w:val="24"/>
              </w:rPr>
            </w:pPr>
            <w:r>
              <w:rPr>
                <w:rFonts w:asciiTheme="minorHAnsi" w:eastAsia="Calibri" w:hAnsiTheme="minorHAnsi" w:cstheme="minorHAnsi"/>
                <w:szCs w:val="24"/>
              </w:rPr>
              <w:t>1</w:t>
            </w:r>
          </w:p>
        </w:tc>
        <w:tc>
          <w:tcPr>
            <w:tcW w:w="1928" w:type="dxa"/>
            <w:tcBorders>
              <w:top w:val="double" w:sz="4" w:space="0" w:color="auto"/>
              <w:left w:val="double" w:sz="4" w:space="0" w:color="auto"/>
              <w:bottom w:val="double" w:sz="4" w:space="0" w:color="auto"/>
              <w:right w:val="double" w:sz="4" w:space="0" w:color="auto"/>
            </w:tcBorders>
            <w:vAlign w:val="center"/>
          </w:tcPr>
          <w:p w:rsidR="008C2931" w:rsidRPr="00A37490" w:rsidRDefault="008C2931" w:rsidP="008C2931">
            <w:pPr>
              <w:jc w:val="center"/>
              <w:rPr>
                <w:rFonts w:asciiTheme="minorHAnsi" w:eastAsia="Calibri" w:hAnsiTheme="minorHAnsi" w:cstheme="minorHAnsi"/>
                <w:szCs w:val="24"/>
              </w:rPr>
            </w:pPr>
          </w:p>
        </w:tc>
        <w:tc>
          <w:tcPr>
            <w:tcW w:w="1928" w:type="dxa"/>
            <w:tcBorders>
              <w:top w:val="double" w:sz="4" w:space="0" w:color="auto"/>
              <w:left w:val="double" w:sz="4" w:space="0" w:color="auto"/>
              <w:bottom w:val="double" w:sz="4" w:space="0" w:color="auto"/>
              <w:right w:val="double" w:sz="4" w:space="0" w:color="auto"/>
            </w:tcBorders>
            <w:vAlign w:val="center"/>
          </w:tcPr>
          <w:p w:rsidR="008C2931" w:rsidRPr="00A37490" w:rsidRDefault="008C2931" w:rsidP="008C2931">
            <w:pPr>
              <w:jc w:val="center"/>
              <w:rPr>
                <w:rFonts w:asciiTheme="minorHAnsi" w:eastAsia="Calibri" w:hAnsiTheme="minorHAnsi" w:cstheme="minorHAnsi"/>
                <w:b/>
                <w:szCs w:val="24"/>
              </w:rPr>
            </w:pPr>
          </w:p>
        </w:tc>
      </w:tr>
    </w:tbl>
    <w:p w:rsidR="008C2931" w:rsidRPr="00A37490" w:rsidRDefault="008C2931" w:rsidP="008C2931">
      <w:pPr>
        <w:rPr>
          <w:rFonts w:asciiTheme="minorHAnsi" w:hAnsiTheme="minorHAnsi" w:cstheme="minorHAnsi"/>
        </w:rPr>
      </w:pPr>
    </w:p>
    <w:tbl>
      <w:tblPr>
        <w:tblStyle w:val="TableGrid"/>
        <w:tblW w:w="9640" w:type="dxa"/>
        <w:jc w:val="center"/>
        <w:tblLook w:val="04A0" w:firstRow="1" w:lastRow="0" w:firstColumn="1" w:lastColumn="0" w:noHBand="0" w:noVBand="1"/>
      </w:tblPr>
      <w:tblGrid>
        <w:gridCol w:w="9640"/>
      </w:tblGrid>
      <w:tr w:rsidR="008C2931" w:rsidRPr="00A37490" w:rsidTr="008C2931">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C00000"/>
            <w:vAlign w:val="center"/>
          </w:tcPr>
          <w:p w:rsidR="008C2931" w:rsidRPr="00A37490" w:rsidRDefault="008C2931" w:rsidP="008C2931">
            <w:pPr>
              <w:jc w:val="center"/>
              <w:rPr>
                <w:rFonts w:asciiTheme="minorHAnsi" w:hAnsiTheme="minorHAnsi" w:cstheme="minorHAnsi"/>
              </w:rPr>
            </w:pPr>
            <w:r w:rsidRPr="00A37490">
              <w:rPr>
                <w:rFonts w:asciiTheme="minorHAnsi" w:hAnsiTheme="minorHAnsi" w:cstheme="minorHAnsi"/>
              </w:rPr>
              <w:t xml:space="preserve">Single Equality Statement </w:t>
            </w:r>
          </w:p>
        </w:tc>
      </w:tr>
      <w:tr w:rsidR="008C2931" w:rsidRPr="00A37490" w:rsidTr="008C2931">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8C2931" w:rsidRPr="00A37490" w:rsidRDefault="008C2931" w:rsidP="008C2931">
            <w:pPr>
              <w:autoSpaceDE w:val="0"/>
              <w:autoSpaceDN w:val="0"/>
              <w:adjustRightInd w:val="0"/>
              <w:jc w:val="both"/>
              <w:rPr>
                <w:rFonts w:asciiTheme="minorHAnsi" w:hAnsiTheme="minorHAnsi" w:cstheme="minorHAnsi"/>
                <w:sz w:val="18"/>
                <w:szCs w:val="24"/>
              </w:rPr>
            </w:pPr>
            <w:r w:rsidRPr="00A37490">
              <w:rPr>
                <w:rFonts w:asciiTheme="minorHAnsi" w:hAnsiTheme="minorHAnsi" w:cstheme="minorHAnsi"/>
                <w:sz w:val="18"/>
                <w:szCs w:val="24"/>
              </w:rPr>
              <w:t>This Single Equality Scheme for schools in Mundella Primary School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p w:rsidR="008C2931" w:rsidRPr="00A37490" w:rsidRDefault="008C2931" w:rsidP="008C2931">
            <w:pPr>
              <w:autoSpaceDE w:val="0"/>
              <w:autoSpaceDN w:val="0"/>
              <w:adjustRightInd w:val="0"/>
              <w:jc w:val="both"/>
              <w:rPr>
                <w:rFonts w:asciiTheme="minorHAnsi" w:hAnsiTheme="minorHAnsi" w:cstheme="minorHAnsi"/>
                <w:sz w:val="18"/>
                <w:szCs w:val="24"/>
              </w:rPr>
            </w:pPr>
          </w:p>
          <w:p w:rsidR="008C2931" w:rsidRPr="00A37490" w:rsidRDefault="008C2931" w:rsidP="008C2931">
            <w:pPr>
              <w:autoSpaceDE w:val="0"/>
              <w:autoSpaceDN w:val="0"/>
              <w:adjustRightInd w:val="0"/>
              <w:jc w:val="both"/>
              <w:rPr>
                <w:rFonts w:asciiTheme="minorHAnsi" w:hAnsiTheme="minorHAnsi" w:cstheme="minorHAnsi"/>
                <w:sz w:val="18"/>
                <w:szCs w:val="24"/>
              </w:rPr>
            </w:pPr>
            <w:r w:rsidRPr="00A37490">
              <w:rPr>
                <w:rFonts w:asciiTheme="minorHAnsi" w:hAnsiTheme="minorHAnsi" w:cstheme="minorHAnsi"/>
                <w:sz w:val="18"/>
                <w:szCs w:val="24"/>
              </w:rPr>
              <w:t>Our Access and Single Equality Scheme is available to view and download on our website.</w:t>
            </w:r>
          </w:p>
        </w:tc>
      </w:tr>
      <w:tr w:rsidR="008C2931" w:rsidRPr="00A37490" w:rsidTr="008C2931">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C00000"/>
            <w:vAlign w:val="center"/>
          </w:tcPr>
          <w:p w:rsidR="008C2931" w:rsidRPr="00A37490" w:rsidRDefault="008C2931" w:rsidP="008C2931">
            <w:pPr>
              <w:jc w:val="center"/>
              <w:rPr>
                <w:rFonts w:asciiTheme="minorHAnsi" w:hAnsiTheme="minorHAnsi" w:cstheme="minorHAnsi"/>
              </w:rPr>
            </w:pPr>
            <w:r w:rsidRPr="00A37490">
              <w:rPr>
                <w:rFonts w:asciiTheme="minorHAnsi" w:hAnsiTheme="minorHAnsi" w:cstheme="minorHAnsi"/>
              </w:rPr>
              <w:t>Governor Statement</w:t>
            </w:r>
          </w:p>
        </w:tc>
      </w:tr>
      <w:tr w:rsidR="008C2931" w:rsidRPr="00A37490" w:rsidTr="008C2931">
        <w:trPr>
          <w:trHeight w:val="3251"/>
          <w:jc w:val="center"/>
        </w:trPr>
        <w:tc>
          <w:tcPr>
            <w:tcW w:w="9640" w:type="dxa"/>
            <w:tcBorders>
              <w:top w:val="double" w:sz="4" w:space="0" w:color="auto"/>
              <w:left w:val="double" w:sz="4" w:space="0" w:color="auto"/>
              <w:bottom w:val="double" w:sz="4" w:space="0" w:color="auto"/>
              <w:right w:val="double" w:sz="4" w:space="0" w:color="auto"/>
            </w:tcBorders>
            <w:vAlign w:val="center"/>
          </w:tcPr>
          <w:p w:rsidR="008C2931" w:rsidRPr="00A37490" w:rsidRDefault="008C2931" w:rsidP="008C2931">
            <w:pPr>
              <w:shd w:val="clear" w:color="auto" w:fill="FFFFFF"/>
              <w:jc w:val="both"/>
              <w:rPr>
                <w:rFonts w:asciiTheme="minorHAnsi" w:hAnsiTheme="minorHAnsi" w:cstheme="minorHAnsi"/>
                <w:color w:val="000000"/>
                <w:sz w:val="18"/>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The Governing Body of Mundella Primary School works as a ‘whole team’, meeting 6 times per year; spread evenly across the year, without any separate committees excepting finance. In addition to these meetings, we have termly Governor Monitoring Visits (GMV); usually lasting around four hours and organised to effectively observe, scrutinise, challenge and support a range of school activities and personnel.</w:t>
            </w:r>
          </w:p>
          <w:p w:rsidR="008C2931" w:rsidRPr="00A37490" w:rsidRDefault="008C2931" w:rsidP="008C2931">
            <w:pPr>
              <w:shd w:val="clear" w:color="auto" w:fill="FFFFFF"/>
              <w:jc w:val="both"/>
              <w:rPr>
                <w:rFonts w:asciiTheme="minorHAnsi" w:hAnsiTheme="minorHAnsi" w:cstheme="minorHAnsi"/>
                <w:color w:val="000000"/>
                <w:sz w:val="18"/>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 </w:t>
            </w:r>
          </w:p>
          <w:p w:rsidR="008C2931" w:rsidRPr="00A37490" w:rsidRDefault="008C2931" w:rsidP="008C2931">
            <w:pPr>
              <w:shd w:val="clear" w:color="auto" w:fill="FFFFFF"/>
              <w:jc w:val="both"/>
              <w:rPr>
                <w:rFonts w:asciiTheme="minorHAnsi" w:hAnsiTheme="minorHAnsi" w:cstheme="minorHAnsi"/>
                <w:color w:val="000000"/>
                <w:sz w:val="18"/>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An agenda for each meeting and GMV will include all the tasks which the governing body is required to consider, and the governing body will plan assignments or activities; arising from the business of the meeting or that fall into the annual monitoring schedule, which will be recorded in the minutes and then undertaken as directed.</w:t>
            </w:r>
          </w:p>
          <w:p w:rsidR="008C2931" w:rsidRPr="00A37490" w:rsidRDefault="008C2931" w:rsidP="008C2931">
            <w:pPr>
              <w:shd w:val="clear" w:color="auto" w:fill="FFFFFF"/>
              <w:jc w:val="both"/>
              <w:rPr>
                <w:rFonts w:asciiTheme="minorHAnsi" w:hAnsiTheme="minorHAnsi" w:cstheme="minorHAnsi"/>
                <w:color w:val="000000"/>
                <w:sz w:val="18"/>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 </w:t>
            </w:r>
          </w:p>
          <w:p w:rsidR="008C2931" w:rsidRPr="00A37490" w:rsidRDefault="008C2931" w:rsidP="008C2931">
            <w:pPr>
              <w:shd w:val="clear" w:color="auto" w:fill="FFFFFF"/>
              <w:jc w:val="both"/>
              <w:rPr>
                <w:rFonts w:asciiTheme="minorHAnsi" w:hAnsiTheme="minorHAnsi" w:cstheme="minorHAnsi"/>
                <w:color w:val="000000"/>
                <w:sz w:val="18"/>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In addition to ‘commissioning’ activities or actions on their behalf, the governing body may wish to delegate monitoring activities to ‘monitoring pairs’ or ‘individuals’. This could apply to statutory functions, and/or the priorities of the School Plan. They may also arrange to visit the school, or attend school activities, at any time; at the discretion of the Headteacher, to undertake monitoring activities as and when they are available to do so.</w:t>
            </w:r>
          </w:p>
          <w:p w:rsidR="008C2931" w:rsidRPr="00A37490" w:rsidRDefault="008C2931" w:rsidP="008C2931">
            <w:pPr>
              <w:shd w:val="clear" w:color="auto" w:fill="FFFFFF"/>
              <w:jc w:val="both"/>
              <w:rPr>
                <w:rFonts w:asciiTheme="minorHAnsi" w:hAnsiTheme="minorHAnsi" w:cstheme="minorHAnsi"/>
                <w:color w:val="000000"/>
                <w:sz w:val="18"/>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 </w:t>
            </w:r>
          </w:p>
          <w:p w:rsidR="008C2931" w:rsidRPr="00A37490" w:rsidRDefault="008C2931" w:rsidP="008C2931">
            <w:pPr>
              <w:shd w:val="clear" w:color="auto" w:fill="FFFFFF"/>
              <w:jc w:val="both"/>
              <w:rPr>
                <w:rFonts w:asciiTheme="minorHAnsi" w:hAnsiTheme="minorHAnsi" w:cstheme="minorHAnsi"/>
                <w:color w:val="000000"/>
                <w:szCs w:val="24"/>
                <w:shd w:val="clear" w:color="auto" w:fill="FFFFFF"/>
                <w:lang w:eastAsia="en-GB"/>
              </w:rPr>
            </w:pPr>
            <w:r w:rsidRPr="00A37490">
              <w:rPr>
                <w:rFonts w:asciiTheme="minorHAnsi" w:hAnsiTheme="minorHAnsi" w:cstheme="minorHAnsi"/>
                <w:color w:val="000000"/>
                <w:sz w:val="18"/>
                <w:szCs w:val="24"/>
                <w:shd w:val="clear" w:color="auto" w:fill="FFFFFF"/>
                <w:lang w:eastAsia="en-GB"/>
              </w:rPr>
              <w:t>In each case, where a function has been delegated there is a statutory duty to report any action or decision to the governing body at the next meeting.</w:t>
            </w:r>
          </w:p>
        </w:tc>
      </w:tr>
    </w:tbl>
    <w:p w:rsidR="008C2931" w:rsidRPr="00A37490" w:rsidRDefault="008C2931" w:rsidP="008C2931">
      <w:pPr>
        <w:rPr>
          <w:rFonts w:asciiTheme="minorHAnsi" w:hAnsiTheme="minorHAnsi" w:cstheme="minorHAnsi"/>
        </w:rPr>
      </w:pPr>
    </w:p>
    <w:p w:rsidR="006C53DC" w:rsidRPr="00A37490" w:rsidRDefault="006C53DC">
      <w:pPr>
        <w:widowControl/>
        <w:suppressAutoHyphens w:val="0"/>
        <w:spacing w:after="200" w:line="276" w:lineRule="auto"/>
        <w:rPr>
          <w:rFonts w:asciiTheme="minorHAnsi" w:eastAsiaTheme="minorHAnsi" w:hAnsiTheme="minorHAnsi" w:cstheme="minorHAnsi"/>
          <w:b/>
          <w:bCs/>
          <w:sz w:val="22"/>
          <w:szCs w:val="22"/>
          <w:u w:val="single"/>
          <w:lang w:eastAsia="en-US"/>
        </w:rPr>
      </w:pPr>
      <w:r w:rsidRPr="00A37490">
        <w:rPr>
          <w:rFonts w:asciiTheme="minorHAnsi" w:hAnsiTheme="minorHAnsi" w:cstheme="minorHAnsi"/>
          <w:b/>
          <w:bCs/>
          <w:sz w:val="22"/>
          <w:szCs w:val="22"/>
          <w:u w:val="single"/>
        </w:rPr>
        <w:br w:type="page"/>
      </w:r>
    </w:p>
    <w:p w:rsidR="00182B40" w:rsidRPr="00A37490" w:rsidRDefault="00182B40" w:rsidP="00A37490">
      <w:pPr>
        <w:pStyle w:val="Default"/>
        <w:jc w:val="center"/>
        <w:rPr>
          <w:rFonts w:asciiTheme="minorHAnsi" w:hAnsiTheme="minorHAnsi" w:cstheme="minorHAnsi"/>
          <w:color w:val="auto"/>
        </w:rPr>
      </w:pPr>
    </w:p>
    <w:p w:rsidR="00182B40" w:rsidRPr="00A37490" w:rsidRDefault="00182B40" w:rsidP="00A37490">
      <w:pPr>
        <w:pStyle w:val="Default"/>
        <w:rPr>
          <w:rFonts w:asciiTheme="minorHAnsi" w:hAnsiTheme="minorHAnsi" w:cstheme="minorHAnsi"/>
          <w:color w:val="auto"/>
          <w:u w:val="single"/>
        </w:rPr>
      </w:pPr>
      <w:r w:rsidRPr="00A37490">
        <w:rPr>
          <w:rFonts w:asciiTheme="minorHAnsi" w:hAnsiTheme="minorHAnsi" w:cstheme="minorHAnsi"/>
          <w:b/>
          <w:bCs/>
          <w:color w:val="auto"/>
          <w:u w:val="single"/>
        </w:rPr>
        <w:t xml:space="preserve">Rationale </w:t>
      </w:r>
    </w:p>
    <w:p w:rsidR="00B4587C" w:rsidRDefault="00B4587C" w:rsidP="00A37490">
      <w:pPr>
        <w:pStyle w:val="Default"/>
        <w:rPr>
          <w:rFonts w:asciiTheme="minorHAnsi" w:hAnsiTheme="minorHAnsi" w:cstheme="minorHAnsi"/>
          <w:color w:val="auto"/>
        </w:rPr>
      </w:pPr>
    </w:p>
    <w:p w:rsidR="00182B40" w:rsidRPr="00A37490" w:rsidRDefault="00182B40" w:rsidP="00A37490">
      <w:pPr>
        <w:pStyle w:val="Default"/>
        <w:rPr>
          <w:rFonts w:asciiTheme="minorHAnsi" w:hAnsiTheme="minorHAnsi" w:cstheme="minorHAnsi"/>
          <w:color w:val="auto"/>
        </w:rPr>
      </w:pPr>
      <w:r w:rsidRPr="00A37490">
        <w:rPr>
          <w:rFonts w:asciiTheme="minorHAnsi" w:hAnsiTheme="minorHAnsi" w:cstheme="minorHAnsi"/>
          <w:color w:val="auto"/>
        </w:rPr>
        <w:t xml:space="preserve">Assessment is a continuous process, which is integral to teaching and </w:t>
      </w:r>
      <w:proofErr w:type="gramStart"/>
      <w:r w:rsidRPr="00A37490">
        <w:rPr>
          <w:rFonts w:asciiTheme="minorHAnsi" w:hAnsiTheme="minorHAnsi" w:cstheme="minorHAnsi"/>
          <w:color w:val="auto"/>
        </w:rPr>
        <w:t>learning</w:t>
      </w:r>
      <w:proofErr w:type="gramEnd"/>
      <w:r w:rsidRPr="00A37490">
        <w:rPr>
          <w:rFonts w:asciiTheme="minorHAnsi" w:hAnsiTheme="minorHAnsi" w:cstheme="minorHAnsi"/>
          <w:color w:val="auto"/>
        </w:rPr>
        <w:t xml:space="preserve"> allowing children to achieve their true potential. Assessment is seen as: </w:t>
      </w:r>
    </w:p>
    <w:p w:rsidR="00182B40" w:rsidRPr="00A37490" w:rsidRDefault="00182B40" w:rsidP="00A37490">
      <w:pPr>
        <w:pStyle w:val="Default"/>
        <w:rPr>
          <w:rFonts w:asciiTheme="minorHAnsi" w:hAnsiTheme="minorHAnsi" w:cstheme="minorHAnsi"/>
          <w:i/>
          <w:iCs/>
          <w:color w:val="auto"/>
        </w:rPr>
      </w:pPr>
      <w:r w:rsidRPr="00A37490">
        <w:rPr>
          <w:rFonts w:asciiTheme="minorHAnsi" w:hAnsiTheme="minorHAnsi" w:cstheme="minorHAnsi"/>
          <w:color w:val="auto"/>
        </w:rPr>
        <w:t xml:space="preserve">“the process of seeking and interpreting evidence for use by learners and their teachers to decide where the learners are in their learning, where they need to go and how best to get there” </w:t>
      </w:r>
      <w:r w:rsidRPr="00A37490">
        <w:rPr>
          <w:rFonts w:asciiTheme="minorHAnsi" w:hAnsiTheme="minorHAnsi" w:cstheme="minorHAnsi"/>
          <w:i/>
          <w:iCs/>
          <w:color w:val="auto"/>
        </w:rPr>
        <w:t xml:space="preserve">Assessment for Learning: Assessment Reform Group 2002 </w:t>
      </w:r>
    </w:p>
    <w:p w:rsidR="00182B40" w:rsidRPr="00A37490" w:rsidRDefault="00182B40" w:rsidP="00A37490">
      <w:pPr>
        <w:pStyle w:val="Default"/>
        <w:rPr>
          <w:rFonts w:asciiTheme="minorHAnsi" w:hAnsiTheme="minorHAnsi" w:cstheme="minorHAnsi"/>
          <w:b/>
          <w:bCs/>
          <w:color w:val="auto"/>
          <w:u w:val="single"/>
        </w:rPr>
      </w:pPr>
    </w:p>
    <w:p w:rsidR="00182B40" w:rsidRPr="00A37490" w:rsidRDefault="00182B40" w:rsidP="00A37490">
      <w:pPr>
        <w:pStyle w:val="Default"/>
        <w:rPr>
          <w:rFonts w:asciiTheme="minorHAnsi" w:hAnsiTheme="minorHAnsi" w:cstheme="minorHAnsi"/>
          <w:color w:val="auto"/>
          <w:u w:val="single"/>
        </w:rPr>
      </w:pPr>
      <w:r w:rsidRPr="00A37490">
        <w:rPr>
          <w:rFonts w:asciiTheme="minorHAnsi" w:hAnsiTheme="minorHAnsi" w:cstheme="minorHAnsi"/>
          <w:b/>
          <w:bCs/>
          <w:color w:val="auto"/>
          <w:u w:val="single"/>
        </w:rPr>
        <w:t xml:space="preserve">Aims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 xml:space="preserve">To gather information about the performance of individual children, groups and cohorts in order to inform target setting and to monitor progress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 xml:space="preserve">To provide information to inform the school’s strategic planning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 xml:space="preserve">To identify gaps in learning to inform teachers’ planning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 xml:space="preserve">To track individual, group and cohort progress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 xml:space="preserve">To allow children to be involved in their own learning and evaluate their own achievements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 xml:space="preserve">To inform the Governing Body of the school’s standards and achievement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To celebrate the achievements of each child and enable next step</w:t>
      </w:r>
      <w:r w:rsidR="00A37490" w:rsidRPr="00A37490">
        <w:rPr>
          <w:rFonts w:asciiTheme="minorHAnsi" w:hAnsiTheme="minorHAnsi" w:cstheme="minorHAnsi"/>
          <w:color w:val="auto"/>
        </w:rPr>
        <w:t>s to be planned for effectively</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To identify learning difficulties quickly and efficiently to support provision of timely support</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To enab</w:t>
      </w:r>
      <w:r w:rsidR="00353C7C">
        <w:rPr>
          <w:rFonts w:asciiTheme="minorHAnsi" w:hAnsiTheme="minorHAnsi" w:cstheme="minorHAnsi"/>
          <w:color w:val="auto"/>
        </w:rPr>
        <w:t xml:space="preserve">le the systematic recording of </w:t>
      </w:r>
      <w:r w:rsidRPr="00A37490">
        <w:rPr>
          <w:rFonts w:asciiTheme="minorHAnsi" w:hAnsiTheme="minorHAnsi" w:cstheme="minorHAnsi"/>
          <w:color w:val="auto"/>
        </w:rPr>
        <w:t xml:space="preserve">overall achievements that can be easily shared with all stakeholders </w:t>
      </w:r>
    </w:p>
    <w:p w:rsidR="00182B40" w:rsidRPr="00A37490" w:rsidRDefault="00182B40" w:rsidP="00A37490">
      <w:pPr>
        <w:pStyle w:val="Default"/>
        <w:numPr>
          <w:ilvl w:val="0"/>
          <w:numId w:val="4"/>
        </w:numPr>
        <w:spacing w:after="32"/>
        <w:rPr>
          <w:rFonts w:asciiTheme="minorHAnsi" w:hAnsiTheme="minorHAnsi" w:cstheme="minorHAnsi"/>
          <w:color w:val="auto"/>
        </w:rPr>
      </w:pPr>
      <w:r w:rsidRPr="00A37490">
        <w:rPr>
          <w:rFonts w:asciiTheme="minorHAnsi" w:hAnsiTheme="minorHAnsi" w:cstheme="minorHAnsi"/>
          <w:color w:val="auto"/>
        </w:rPr>
        <w:t>To allow easy access to data and information so the  school and child’s achievements can be monitored both internally and by external visitors</w:t>
      </w:r>
    </w:p>
    <w:p w:rsidR="00A37490" w:rsidRDefault="00182B40" w:rsidP="00A37490">
      <w:pPr>
        <w:pStyle w:val="Default"/>
        <w:numPr>
          <w:ilvl w:val="0"/>
          <w:numId w:val="4"/>
        </w:numPr>
        <w:rPr>
          <w:rFonts w:asciiTheme="minorHAnsi" w:hAnsiTheme="minorHAnsi" w:cstheme="minorHAnsi"/>
          <w:color w:val="auto"/>
        </w:rPr>
      </w:pPr>
      <w:r w:rsidRPr="00A37490">
        <w:rPr>
          <w:rFonts w:asciiTheme="minorHAnsi" w:hAnsiTheme="minorHAnsi" w:cstheme="minorHAnsi"/>
          <w:color w:val="auto"/>
        </w:rPr>
        <w:t xml:space="preserve">To meet the legal requirements for record keeping, assessing and reporting </w:t>
      </w:r>
    </w:p>
    <w:p w:rsidR="00A37490" w:rsidRPr="00A37490" w:rsidRDefault="00A37490" w:rsidP="00A37490">
      <w:pPr>
        <w:pStyle w:val="Default"/>
        <w:rPr>
          <w:rFonts w:asciiTheme="minorHAnsi" w:hAnsiTheme="minorHAnsi" w:cstheme="minorHAnsi"/>
          <w:b/>
          <w:bCs/>
          <w:color w:val="auto"/>
          <w:u w:val="single"/>
        </w:rPr>
      </w:pPr>
    </w:p>
    <w:p w:rsidR="00182B40" w:rsidRPr="00A37490" w:rsidRDefault="00182B40" w:rsidP="00A37490">
      <w:pPr>
        <w:pStyle w:val="Default"/>
        <w:rPr>
          <w:rFonts w:asciiTheme="minorHAnsi" w:hAnsiTheme="minorHAnsi" w:cstheme="minorHAnsi"/>
          <w:color w:val="auto"/>
          <w:u w:val="single"/>
        </w:rPr>
      </w:pPr>
      <w:r w:rsidRPr="00A37490">
        <w:rPr>
          <w:rFonts w:asciiTheme="minorHAnsi" w:hAnsiTheme="minorHAnsi" w:cstheme="minorHAnsi"/>
          <w:b/>
          <w:bCs/>
          <w:color w:val="auto"/>
          <w:u w:val="single"/>
        </w:rPr>
        <w:t xml:space="preserve">Effective Assessment </w:t>
      </w:r>
    </w:p>
    <w:p w:rsidR="00B4587C" w:rsidRDefault="00B4587C" w:rsidP="00A37490">
      <w:pPr>
        <w:pStyle w:val="Default"/>
        <w:rPr>
          <w:rFonts w:asciiTheme="minorHAnsi" w:hAnsiTheme="minorHAnsi" w:cstheme="minorHAnsi"/>
          <w:color w:val="auto"/>
        </w:rPr>
      </w:pPr>
    </w:p>
    <w:p w:rsidR="00182B40" w:rsidRPr="00A37490" w:rsidRDefault="00182B40" w:rsidP="00A37490">
      <w:pPr>
        <w:pStyle w:val="Default"/>
        <w:rPr>
          <w:rFonts w:asciiTheme="minorHAnsi" w:hAnsiTheme="minorHAnsi" w:cstheme="minorHAnsi"/>
          <w:color w:val="auto"/>
        </w:rPr>
      </w:pPr>
      <w:r w:rsidRPr="00A37490">
        <w:rPr>
          <w:rFonts w:asciiTheme="minorHAnsi" w:hAnsiTheme="minorHAnsi" w:cstheme="minorHAnsi"/>
          <w:color w:val="auto"/>
        </w:rPr>
        <w:t xml:space="preserve">At Mundella Primary School we believe effective assessment: </w:t>
      </w:r>
    </w:p>
    <w:p w:rsidR="00182B40" w:rsidRPr="00A37490" w:rsidRDefault="00182B40" w:rsidP="00A37490">
      <w:pPr>
        <w:rPr>
          <w:rFonts w:asciiTheme="minorHAnsi" w:hAnsiTheme="minorHAnsi" w:cstheme="minorHAnsi"/>
        </w:rPr>
      </w:pPr>
    </w:p>
    <w:p w:rsidR="00182B40" w:rsidRPr="00A37490" w:rsidRDefault="00182B40" w:rsidP="00A37490">
      <w:pPr>
        <w:pStyle w:val="ListParagraph"/>
        <w:numPr>
          <w:ilvl w:val="0"/>
          <w:numId w:val="27"/>
        </w:numPr>
        <w:rPr>
          <w:rFonts w:asciiTheme="minorHAnsi" w:hAnsiTheme="minorHAnsi" w:cstheme="minorHAnsi"/>
        </w:rPr>
      </w:pPr>
      <w:r w:rsidRPr="00A37490">
        <w:rPr>
          <w:rFonts w:asciiTheme="minorHAnsi" w:hAnsiTheme="minorHAnsi" w:cstheme="minorHAnsi"/>
        </w:rPr>
        <w:t xml:space="preserve">Offers all children an opportunity to show what they know, understand and what they can do to improve </w:t>
      </w:r>
    </w:p>
    <w:p w:rsidR="00182B40" w:rsidRPr="00A37490" w:rsidRDefault="00182B40" w:rsidP="00A37490">
      <w:pPr>
        <w:pStyle w:val="ListParagraph"/>
        <w:numPr>
          <w:ilvl w:val="0"/>
          <w:numId w:val="27"/>
        </w:numPr>
        <w:rPr>
          <w:rFonts w:asciiTheme="minorHAnsi" w:hAnsiTheme="minorHAnsi" w:cstheme="minorHAnsi"/>
        </w:rPr>
      </w:pPr>
      <w:r w:rsidRPr="00A37490">
        <w:rPr>
          <w:rFonts w:asciiTheme="minorHAnsi" w:hAnsiTheme="minorHAnsi" w:cstheme="minorHAnsi"/>
        </w:rPr>
        <w:t xml:space="preserve">Enables teachers to plan more effectively, thus supporting and challenging learners where required </w:t>
      </w:r>
    </w:p>
    <w:p w:rsidR="00182B40" w:rsidRPr="00A37490" w:rsidRDefault="00182B40" w:rsidP="00A37490">
      <w:pPr>
        <w:pStyle w:val="ListParagraph"/>
        <w:numPr>
          <w:ilvl w:val="0"/>
          <w:numId w:val="27"/>
        </w:numPr>
        <w:rPr>
          <w:rFonts w:asciiTheme="minorHAnsi" w:hAnsiTheme="minorHAnsi" w:cstheme="minorHAnsi"/>
        </w:rPr>
      </w:pPr>
      <w:r w:rsidRPr="00A37490">
        <w:rPr>
          <w:rFonts w:asciiTheme="minorHAnsi" w:hAnsiTheme="minorHAnsi" w:cstheme="minorHAnsi"/>
        </w:rPr>
        <w:t xml:space="preserve">Enables parents to become fully involved in their children’s learning and progress </w:t>
      </w:r>
    </w:p>
    <w:p w:rsidR="00182B40" w:rsidRPr="00A37490" w:rsidRDefault="00182B40" w:rsidP="00A37490">
      <w:pPr>
        <w:pStyle w:val="ListParagraph"/>
        <w:numPr>
          <w:ilvl w:val="0"/>
          <w:numId w:val="27"/>
        </w:numPr>
        <w:rPr>
          <w:rFonts w:asciiTheme="minorHAnsi" w:hAnsiTheme="minorHAnsi" w:cstheme="minorHAnsi"/>
        </w:rPr>
      </w:pPr>
      <w:r w:rsidRPr="00A37490">
        <w:rPr>
          <w:rFonts w:asciiTheme="minorHAnsi" w:hAnsiTheme="minorHAnsi" w:cstheme="minorHAnsi"/>
        </w:rPr>
        <w:t xml:space="preserve">Provides the school with information with which to evaluate work and set suitable targets </w:t>
      </w:r>
    </w:p>
    <w:p w:rsidR="00182B40" w:rsidRPr="00A37490" w:rsidRDefault="00182B40" w:rsidP="00A37490">
      <w:pPr>
        <w:pStyle w:val="Default"/>
        <w:jc w:val="both"/>
        <w:rPr>
          <w:rFonts w:asciiTheme="minorHAnsi" w:hAnsiTheme="minorHAnsi" w:cstheme="minorHAnsi"/>
          <w:color w:val="auto"/>
        </w:rPr>
      </w:pPr>
    </w:p>
    <w:p w:rsidR="00182B40" w:rsidRPr="00A37490" w:rsidRDefault="00353C7C" w:rsidP="00A37490">
      <w:pPr>
        <w:pStyle w:val="Default"/>
        <w:jc w:val="center"/>
        <w:rPr>
          <w:rFonts w:asciiTheme="minorHAnsi" w:hAnsiTheme="minorHAnsi" w:cstheme="minorHAnsi"/>
          <w:color w:val="auto"/>
          <w:u w:val="single"/>
        </w:rPr>
      </w:pPr>
      <w:r>
        <w:rPr>
          <w:rFonts w:asciiTheme="minorHAnsi" w:hAnsiTheme="minorHAnsi" w:cstheme="minorHAnsi"/>
          <w:b/>
          <w:bCs/>
          <w:color w:val="auto"/>
          <w:u w:val="single"/>
        </w:rPr>
        <w:t xml:space="preserve">Types of </w:t>
      </w:r>
      <w:r w:rsidR="00182B40" w:rsidRPr="00A37490">
        <w:rPr>
          <w:rFonts w:asciiTheme="minorHAnsi" w:hAnsiTheme="minorHAnsi" w:cstheme="minorHAnsi"/>
          <w:b/>
          <w:bCs/>
          <w:color w:val="auto"/>
          <w:u w:val="single"/>
        </w:rPr>
        <w:t>Assessment at Mundella Primary School</w:t>
      </w:r>
    </w:p>
    <w:p w:rsidR="00A37490" w:rsidRDefault="00A37490" w:rsidP="00A37490">
      <w:pPr>
        <w:pStyle w:val="Default"/>
        <w:jc w:val="both"/>
        <w:rPr>
          <w:rFonts w:asciiTheme="minorHAnsi" w:hAnsiTheme="minorHAnsi" w:cstheme="minorHAnsi"/>
          <w:b/>
          <w:bCs/>
          <w:color w:val="auto"/>
          <w:u w:val="single"/>
        </w:rPr>
      </w:pPr>
    </w:p>
    <w:p w:rsidR="00182B40" w:rsidRPr="00A37490" w:rsidRDefault="00505574" w:rsidP="00A37490">
      <w:pPr>
        <w:pStyle w:val="Default"/>
        <w:jc w:val="both"/>
        <w:rPr>
          <w:rFonts w:asciiTheme="minorHAnsi" w:hAnsiTheme="minorHAnsi" w:cstheme="minorHAnsi"/>
          <w:color w:val="auto"/>
          <w:u w:val="single"/>
        </w:rPr>
      </w:pPr>
      <w:r>
        <w:rPr>
          <w:rFonts w:asciiTheme="minorHAnsi" w:hAnsiTheme="minorHAnsi" w:cstheme="minorHAnsi"/>
          <w:b/>
          <w:bCs/>
          <w:color w:val="auto"/>
          <w:u w:val="single"/>
        </w:rPr>
        <w:t>Day to day in school formative assessment</w:t>
      </w:r>
      <w:r w:rsidR="00182B40" w:rsidRPr="00A37490">
        <w:rPr>
          <w:rFonts w:asciiTheme="minorHAnsi" w:hAnsiTheme="minorHAnsi" w:cstheme="minorHAnsi"/>
          <w:b/>
          <w:bCs/>
          <w:color w:val="auto"/>
          <w:u w:val="single"/>
        </w:rPr>
        <w:t xml:space="preserve"> </w:t>
      </w:r>
    </w:p>
    <w:p w:rsidR="00505574" w:rsidRDefault="00505574" w:rsidP="00505574">
      <w:pPr>
        <w:pStyle w:val="Default"/>
        <w:jc w:val="both"/>
        <w:rPr>
          <w:rFonts w:asciiTheme="minorHAnsi" w:hAnsiTheme="minorHAnsi" w:cstheme="minorHAnsi"/>
          <w:color w:val="auto"/>
        </w:rPr>
      </w:pPr>
    </w:p>
    <w:p w:rsidR="00353C7C" w:rsidRPr="00505574" w:rsidRDefault="00505574" w:rsidP="00353C7C">
      <w:pPr>
        <w:pStyle w:val="Default"/>
        <w:jc w:val="both"/>
        <w:rPr>
          <w:rFonts w:asciiTheme="minorHAnsi" w:hAnsiTheme="minorHAnsi" w:cstheme="minorHAnsi"/>
          <w:color w:val="auto"/>
        </w:rPr>
      </w:pPr>
      <w:r w:rsidRPr="00505574">
        <w:rPr>
          <w:rFonts w:asciiTheme="minorHAnsi" w:hAnsiTheme="minorHAnsi" w:cstheme="minorHAnsi"/>
          <w:color w:val="auto"/>
        </w:rPr>
        <w:t>Formative assessment underpins our curriculum and ensures that pupils master the curriculum we teach.</w:t>
      </w:r>
      <w:r>
        <w:rPr>
          <w:rFonts w:asciiTheme="minorHAnsi" w:hAnsiTheme="minorHAnsi" w:cstheme="minorHAnsi"/>
          <w:color w:val="auto"/>
        </w:rPr>
        <w:t xml:space="preserve"> It </w:t>
      </w:r>
      <w:r w:rsidRPr="00A37490">
        <w:rPr>
          <w:rFonts w:asciiTheme="minorHAnsi" w:hAnsiTheme="minorHAnsi" w:cstheme="minorHAnsi"/>
          <w:color w:val="auto"/>
        </w:rPr>
        <w:t>takes place on a daily basis and is int</w:t>
      </w:r>
      <w:r w:rsidR="00353C7C">
        <w:rPr>
          <w:rFonts w:asciiTheme="minorHAnsi" w:hAnsiTheme="minorHAnsi" w:cstheme="minorHAnsi"/>
          <w:color w:val="auto"/>
        </w:rPr>
        <w:t xml:space="preserve">egral to teaching and learning. </w:t>
      </w:r>
      <w:r w:rsidR="00353C7C" w:rsidRPr="00A37490">
        <w:rPr>
          <w:rFonts w:asciiTheme="minorHAnsi" w:hAnsiTheme="minorHAnsi" w:cstheme="minorHAnsi"/>
          <w:color w:val="auto"/>
        </w:rPr>
        <w:lastRenderedPageBreak/>
        <w:t>Learning outcomes are shared with pupils and teachers discuss with pupils how lea</w:t>
      </w:r>
      <w:r w:rsidR="00353C7C">
        <w:rPr>
          <w:rFonts w:asciiTheme="minorHAnsi" w:hAnsiTheme="minorHAnsi" w:cstheme="minorHAnsi"/>
          <w:color w:val="auto"/>
        </w:rPr>
        <w:t>rning outcomes can be achieved.</w:t>
      </w:r>
    </w:p>
    <w:p w:rsidR="00505574" w:rsidRDefault="00505574" w:rsidP="00505574">
      <w:pPr>
        <w:pStyle w:val="Default"/>
        <w:jc w:val="both"/>
        <w:rPr>
          <w:rFonts w:asciiTheme="minorHAnsi" w:hAnsiTheme="minorHAnsi" w:cstheme="minorHAnsi"/>
          <w:color w:val="auto"/>
        </w:rPr>
      </w:pPr>
      <w:r>
        <w:rPr>
          <w:rFonts w:asciiTheme="minorHAnsi" w:hAnsiTheme="minorHAnsi" w:cstheme="minorHAnsi"/>
          <w:color w:val="auto"/>
        </w:rPr>
        <w:t>Examples of formative assessment used at Mundella:</w:t>
      </w:r>
    </w:p>
    <w:p w:rsidR="00505574" w:rsidRDefault="00505574" w:rsidP="00505574">
      <w:pPr>
        <w:pStyle w:val="Default"/>
        <w:jc w:val="both"/>
        <w:rPr>
          <w:rFonts w:asciiTheme="minorHAnsi" w:hAnsiTheme="minorHAnsi" w:cstheme="minorHAnsi"/>
          <w:color w:val="auto"/>
        </w:rPr>
      </w:pP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Asking a range of</w:t>
      </w:r>
      <w:r>
        <w:rPr>
          <w:rFonts w:asciiTheme="minorHAnsi" w:hAnsiTheme="minorHAnsi" w:cstheme="minorHAnsi"/>
          <w:color w:val="auto"/>
        </w:rPr>
        <w:t xml:space="preserve"> questions in a variety of ways</w:t>
      </w: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 xml:space="preserve">Self and peer assessment </w:t>
      </w:r>
    </w:p>
    <w:p w:rsidR="00505574" w:rsidRDefault="00505574" w:rsidP="00505574">
      <w:pPr>
        <w:pStyle w:val="Default"/>
        <w:numPr>
          <w:ilvl w:val="0"/>
          <w:numId w:val="28"/>
        </w:numPr>
        <w:jc w:val="both"/>
        <w:rPr>
          <w:rFonts w:asciiTheme="minorHAnsi" w:hAnsiTheme="minorHAnsi" w:cstheme="minorHAnsi"/>
          <w:color w:val="auto"/>
        </w:rPr>
      </w:pPr>
      <w:r>
        <w:rPr>
          <w:rFonts w:asciiTheme="minorHAnsi" w:hAnsiTheme="minorHAnsi" w:cstheme="minorHAnsi"/>
          <w:color w:val="auto"/>
        </w:rPr>
        <w:t>Marking of pupils’ work</w:t>
      </w: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 xml:space="preserve">Oral feedback or dialogue between adults and pupils. </w:t>
      </w: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 xml:space="preserve">Observational assessment </w:t>
      </w: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Regular short re-cap quizzes/learning che</w:t>
      </w:r>
      <w:r>
        <w:rPr>
          <w:rFonts w:asciiTheme="minorHAnsi" w:hAnsiTheme="minorHAnsi" w:cstheme="minorHAnsi"/>
          <w:color w:val="auto"/>
        </w:rPr>
        <w:t>cks</w:t>
      </w:r>
    </w:p>
    <w:p w:rsidR="00505574" w:rsidRPr="00A37490"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Scanning work for pupil attainment and development</w:t>
      </w:r>
    </w:p>
    <w:p w:rsidR="00A37490" w:rsidRDefault="00A37490" w:rsidP="00A37490">
      <w:pPr>
        <w:pStyle w:val="Default"/>
        <w:jc w:val="both"/>
        <w:rPr>
          <w:rFonts w:asciiTheme="minorHAnsi" w:hAnsiTheme="minorHAnsi" w:cstheme="minorHAnsi"/>
          <w:color w:val="auto"/>
        </w:rPr>
      </w:pPr>
    </w:p>
    <w:p w:rsidR="00505574" w:rsidRDefault="00505574" w:rsidP="00A37490">
      <w:pPr>
        <w:pStyle w:val="Default"/>
        <w:jc w:val="both"/>
        <w:rPr>
          <w:rFonts w:asciiTheme="minorHAnsi" w:hAnsiTheme="minorHAnsi" w:cstheme="minorHAnsi"/>
          <w:b/>
          <w:color w:val="auto"/>
          <w:u w:val="single"/>
        </w:rPr>
      </w:pPr>
      <w:r w:rsidRPr="00505574">
        <w:rPr>
          <w:rFonts w:asciiTheme="minorHAnsi" w:hAnsiTheme="minorHAnsi" w:cstheme="minorHAnsi"/>
          <w:b/>
          <w:color w:val="auto"/>
          <w:u w:val="single"/>
        </w:rPr>
        <w:t>In-sc</w:t>
      </w:r>
      <w:r>
        <w:rPr>
          <w:rFonts w:asciiTheme="minorHAnsi" w:hAnsiTheme="minorHAnsi" w:cstheme="minorHAnsi"/>
          <w:b/>
          <w:color w:val="auto"/>
          <w:u w:val="single"/>
        </w:rPr>
        <w:t>hool summative assessments</w:t>
      </w:r>
    </w:p>
    <w:p w:rsidR="00505574" w:rsidRPr="00505574" w:rsidRDefault="00505574" w:rsidP="00A37490">
      <w:pPr>
        <w:pStyle w:val="Default"/>
        <w:jc w:val="both"/>
        <w:rPr>
          <w:rFonts w:asciiTheme="minorHAnsi" w:hAnsiTheme="minorHAnsi" w:cstheme="minorHAnsi"/>
          <w:b/>
          <w:color w:val="auto"/>
          <w:u w:val="single"/>
        </w:rPr>
      </w:pP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 xml:space="preserve">End of year tests </w:t>
      </w:r>
    </w:p>
    <w:p w:rsidR="00505574" w:rsidRDefault="00353C7C" w:rsidP="00505574">
      <w:pPr>
        <w:pStyle w:val="Default"/>
        <w:numPr>
          <w:ilvl w:val="0"/>
          <w:numId w:val="28"/>
        </w:numPr>
        <w:jc w:val="both"/>
        <w:rPr>
          <w:rFonts w:asciiTheme="minorHAnsi" w:hAnsiTheme="minorHAnsi" w:cstheme="minorHAnsi"/>
          <w:color w:val="auto"/>
        </w:rPr>
      </w:pPr>
      <w:r>
        <w:rPr>
          <w:rFonts w:asciiTheme="minorHAnsi" w:hAnsiTheme="minorHAnsi" w:cstheme="minorHAnsi"/>
          <w:color w:val="auto"/>
        </w:rPr>
        <w:t>Regular formal tests</w:t>
      </w:r>
    </w:p>
    <w:p w:rsid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 xml:space="preserve">Reviews for pupils with SEN and disabilities </w:t>
      </w:r>
    </w:p>
    <w:p w:rsidR="00505574" w:rsidRPr="00505574" w:rsidRDefault="00505574" w:rsidP="00505574">
      <w:pPr>
        <w:pStyle w:val="Default"/>
        <w:numPr>
          <w:ilvl w:val="0"/>
          <w:numId w:val="28"/>
        </w:numPr>
        <w:jc w:val="both"/>
        <w:rPr>
          <w:rFonts w:asciiTheme="minorHAnsi" w:hAnsiTheme="minorHAnsi" w:cstheme="minorHAnsi"/>
          <w:color w:val="auto"/>
        </w:rPr>
      </w:pPr>
      <w:r w:rsidRPr="00505574">
        <w:rPr>
          <w:rFonts w:asciiTheme="minorHAnsi" w:hAnsiTheme="minorHAnsi" w:cstheme="minorHAnsi"/>
          <w:color w:val="auto"/>
        </w:rPr>
        <w:t xml:space="preserve">Learning over time in books </w:t>
      </w:r>
    </w:p>
    <w:p w:rsidR="00505574" w:rsidRDefault="00505574" w:rsidP="00A37490">
      <w:pPr>
        <w:pStyle w:val="Default"/>
        <w:jc w:val="both"/>
        <w:rPr>
          <w:rFonts w:asciiTheme="minorHAnsi" w:hAnsiTheme="minorHAnsi" w:cstheme="minorHAnsi"/>
          <w:color w:val="auto"/>
        </w:rPr>
      </w:pPr>
    </w:p>
    <w:p w:rsidR="00721440" w:rsidRDefault="00505574" w:rsidP="00A37490">
      <w:pPr>
        <w:pStyle w:val="Default"/>
        <w:jc w:val="both"/>
        <w:rPr>
          <w:rFonts w:asciiTheme="minorHAnsi" w:hAnsiTheme="minorHAnsi" w:cstheme="minorHAnsi"/>
          <w:color w:val="auto"/>
        </w:rPr>
      </w:pPr>
      <w:r w:rsidRPr="00505574">
        <w:rPr>
          <w:rFonts w:asciiTheme="minorHAnsi" w:hAnsiTheme="minorHAnsi" w:cstheme="minorHAnsi"/>
          <w:color w:val="auto"/>
        </w:rPr>
        <w:t xml:space="preserve">There is a clear assessment overview which outlines any testing/assessments that are to </w:t>
      </w:r>
      <w:r>
        <w:rPr>
          <w:rFonts w:asciiTheme="minorHAnsi" w:hAnsiTheme="minorHAnsi" w:cstheme="minorHAnsi"/>
          <w:color w:val="auto"/>
        </w:rPr>
        <w:t xml:space="preserve">be completed at any given time. </w:t>
      </w:r>
      <w:r w:rsidRPr="00505574">
        <w:rPr>
          <w:rFonts w:asciiTheme="minorHAnsi" w:hAnsiTheme="minorHAnsi" w:cstheme="minorHAnsi"/>
          <w:color w:val="auto"/>
        </w:rPr>
        <w:t xml:space="preserve">It is important that a child is being tested with an appropriate test suitable for their age range and ability. Where tests are not age appropriate this is clearly recorded so this information is passed onto the next teacher. If a pupil has a scribe, reader, extra time </w:t>
      </w:r>
      <w:proofErr w:type="spellStart"/>
      <w:r w:rsidRPr="00505574">
        <w:rPr>
          <w:rFonts w:asciiTheme="minorHAnsi" w:hAnsiTheme="minorHAnsi" w:cstheme="minorHAnsi"/>
          <w:color w:val="auto"/>
        </w:rPr>
        <w:t>etc</w:t>
      </w:r>
      <w:proofErr w:type="spellEnd"/>
      <w:r w:rsidRPr="00505574">
        <w:rPr>
          <w:rFonts w:asciiTheme="minorHAnsi" w:hAnsiTheme="minorHAnsi" w:cstheme="minorHAnsi"/>
          <w:color w:val="auto"/>
        </w:rPr>
        <w:t>, this is also clearly documented. The Monitoring Timetable</w:t>
      </w:r>
      <w:r w:rsidR="00721440">
        <w:rPr>
          <w:rFonts w:asciiTheme="minorHAnsi" w:hAnsiTheme="minorHAnsi" w:cstheme="minorHAnsi"/>
          <w:color w:val="auto"/>
        </w:rPr>
        <w:t xml:space="preserve"> and School Calendar</w:t>
      </w:r>
      <w:r w:rsidRPr="00505574">
        <w:rPr>
          <w:rFonts w:asciiTheme="minorHAnsi" w:hAnsiTheme="minorHAnsi" w:cstheme="minorHAnsi"/>
          <w:color w:val="auto"/>
        </w:rPr>
        <w:t xml:space="preserve"> is updated annually and this sets out when data is collected across the year</w:t>
      </w:r>
      <w:r w:rsidR="00721440">
        <w:rPr>
          <w:rFonts w:asciiTheme="minorHAnsi" w:hAnsiTheme="minorHAnsi" w:cstheme="minorHAnsi"/>
          <w:color w:val="auto"/>
        </w:rPr>
        <w:t xml:space="preserve">. </w:t>
      </w:r>
    </w:p>
    <w:p w:rsidR="00721440" w:rsidRDefault="00721440" w:rsidP="00A37490">
      <w:pPr>
        <w:pStyle w:val="Default"/>
        <w:jc w:val="both"/>
        <w:rPr>
          <w:rFonts w:asciiTheme="minorHAnsi" w:hAnsiTheme="minorHAnsi" w:cstheme="minorHAnsi"/>
          <w:color w:val="auto"/>
        </w:rPr>
      </w:pPr>
    </w:p>
    <w:p w:rsidR="00530DA6" w:rsidRPr="00A37490" w:rsidRDefault="00721440" w:rsidP="00530DA6">
      <w:pPr>
        <w:pStyle w:val="Default"/>
        <w:jc w:val="both"/>
        <w:rPr>
          <w:rFonts w:asciiTheme="minorHAnsi" w:hAnsiTheme="minorHAnsi" w:cstheme="minorHAnsi"/>
          <w:color w:val="auto"/>
        </w:rPr>
      </w:pPr>
      <w:r w:rsidRPr="00721440">
        <w:rPr>
          <w:rFonts w:asciiTheme="minorHAnsi" w:hAnsiTheme="minorHAnsi" w:cstheme="minorHAnsi"/>
          <w:color w:val="auto"/>
        </w:rPr>
        <w:t>End of year targets are set for each pupil at the beginning of Term 1</w:t>
      </w:r>
      <w:r>
        <w:rPr>
          <w:rFonts w:asciiTheme="minorHAnsi" w:hAnsiTheme="minorHAnsi" w:cstheme="minorHAnsi"/>
          <w:color w:val="auto"/>
        </w:rPr>
        <w:t xml:space="preserve">. We currently collect </w:t>
      </w:r>
      <w:r w:rsidR="00505574" w:rsidRPr="00505574">
        <w:rPr>
          <w:rFonts w:asciiTheme="minorHAnsi" w:hAnsiTheme="minorHAnsi" w:cstheme="minorHAnsi"/>
          <w:color w:val="auto"/>
        </w:rPr>
        <w:t xml:space="preserve">which step </w:t>
      </w:r>
      <w:r>
        <w:rPr>
          <w:rFonts w:asciiTheme="minorHAnsi" w:hAnsiTheme="minorHAnsi" w:cstheme="minorHAnsi"/>
          <w:color w:val="auto"/>
        </w:rPr>
        <w:t xml:space="preserve">on Sonar </w:t>
      </w:r>
      <w:r w:rsidR="00505574" w:rsidRPr="00505574">
        <w:rPr>
          <w:rFonts w:asciiTheme="minorHAnsi" w:hAnsiTheme="minorHAnsi" w:cstheme="minorHAnsi"/>
          <w:color w:val="auto"/>
        </w:rPr>
        <w:t>each child is on at the end of Term</w:t>
      </w:r>
      <w:r>
        <w:rPr>
          <w:rFonts w:asciiTheme="minorHAnsi" w:hAnsiTheme="minorHAnsi" w:cstheme="minorHAnsi"/>
          <w:color w:val="auto"/>
        </w:rPr>
        <w:t xml:space="preserve"> 1,</w:t>
      </w:r>
      <w:r w:rsidR="00505574" w:rsidRPr="00505574">
        <w:rPr>
          <w:rFonts w:asciiTheme="minorHAnsi" w:hAnsiTheme="minorHAnsi" w:cstheme="minorHAnsi"/>
          <w:color w:val="auto"/>
        </w:rPr>
        <w:t xml:space="preserve"> 2,</w:t>
      </w:r>
      <w:r>
        <w:rPr>
          <w:rFonts w:asciiTheme="minorHAnsi" w:hAnsiTheme="minorHAnsi" w:cstheme="minorHAnsi"/>
          <w:color w:val="auto"/>
        </w:rPr>
        <w:t xml:space="preserve"> 3,</w:t>
      </w:r>
      <w:r w:rsidR="00505574" w:rsidRPr="00505574">
        <w:rPr>
          <w:rFonts w:asciiTheme="minorHAnsi" w:hAnsiTheme="minorHAnsi" w:cstheme="minorHAnsi"/>
          <w:color w:val="auto"/>
        </w:rPr>
        <w:t xml:space="preserve"> 4</w:t>
      </w:r>
      <w:r>
        <w:rPr>
          <w:rFonts w:asciiTheme="minorHAnsi" w:hAnsiTheme="minorHAnsi" w:cstheme="minorHAnsi"/>
          <w:color w:val="auto"/>
        </w:rPr>
        <w:t>, 5</w:t>
      </w:r>
      <w:r w:rsidR="00505574" w:rsidRPr="00505574">
        <w:rPr>
          <w:rFonts w:asciiTheme="minorHAnsi" w:hAnsiTheme="minorHAnsi" w:cstheme="minorHAnsi"/>
          <w:color w:val="auto"/>
        </w:rPr>
        <w:t xml:space="preserve"> and 6. This data will be entered into </w:t>
      </w:r>
      <w:r>
        <w:rPr>
          <w:rFonts w:asciiTheme="minorHAnsi" w:hAnsiTheme="minorHAnsi" w:cstheme="minorHAnsi"/>
          <w:color w:val="auto"/>
        </w:rPr>
        <w:t xml:space="preserve">Sonar </w:t>
      </w:r>
      <w:r w:rsidR="00505574" w:rsidRPr="00505574">
        <w:rPr>
          <w:rFonts w:asciiTheme="minorHAnsi" w:hAnsiTheme="minorHAnsi" w:cstheme="minorHAnsi"/>
          <w:color w:val="auto"/>
        </w:rPr>
        <w:t>and used to track pupil’s achievement in terms of how they have attained and how they are progressing. We recognise that learning is not linear and pupils will peak and plateau at various points throughout their education at</w:t>
      </w:r>
      <w:r>
        <w:rPr>
          <w:rFonts w:asciiTheme="minorHAnsi" w:hAnsiTheme="minorHAnsi" w:cstheme="minorHAnsi"/>
          <w:color w:val="auto"/>
        </w:rPr>
        <w:t xml:space="preserve"> Mundella</w:t>
      </w:r>
      <w:r w:rsidR="00505574" w:rsidRPr="00505574">
        <w:rPr>
          <w:rFonts w:asciiTheme="minorHAnsi" w:hAnsiTheme="minorHAnsi" w:cstheme="minorHAnsi"/>
          <w:color w:val="auto"/>
        </w:rPr>
        <w:t xml:space="preserve">. </w:t>
      </w:r>
      <w:r w:rsidR="00530DA6" w:rsidRPr="00A37490">
        <w:rPr>
          <w:rFonts w:asciiTheme="minorHAnsi" w:hAnsiTheme="minorHAnsi" w:cstheme="minorHAnsi"/>
          <w:color w:val="auto"/>
        </w:rPr>
        <w:t>S</w:t>
      </w:r>
      <w:r w:rsidR="00530DA6">
        <w:rPr>
          <w:rFonts w:asciiTheme="minorHAnsi" w:hAnsiTheme="minorHAnsi" w:cstheme="minorHAnsi"/>
          <w:color w:val="auto"/>
        </w:rPr>
        <w:t>M</w:t>
      </w:r>
      <w:r w:rsidR="00530DA6" w:rsidRPr="00A37490">
        <w:rPr>
          <w:rFonts w:asciiTheme="minorHAnsi" w:hAnsiTheme="minorHAnsi" w:cstheme="minorHAnsi"/>
          <w:color w:val="auto"/>
        </w:rPr>
        <w:t xml:space="preserve">T and </w:t>
      </w:r>
      <w:r w:rsidR="00530DA6">
        <w:rPr>
          <w:rFonts w:asciiTheme="minorHAnsi" w:hAnsiTheme="minorHAnsi" w:cstheme="minorHAnsi"/>
          <w:color w:val="auto"/>
        </w:rPr>
        <w:t xml:space="preserve">phase </w:t>
      </w:r>
      <w:r w:rsidR="00530DA6" w:rsidRPr="00A37490">
        <w:rPr>
          <w:rFonts w:asciiTheme="minorHAnsi" w:hAnsiTheme="minorHAnsi" w:cstheme="minorHAnsi"/>
          <w:color w:val="auto"/>
        </w:rPr>
        <w:t xml:space="preserve">leaders use the data on </w:t>
      </w:r>
      <w:r w:rsidR="00530DA6">
        <w:rPr>
          <w:rFonts w:asciiTheme="minorHAnsi" w:hAnsiTheme="minorHAnsi" w:cstheme="minorHAnsi"/>
          <w:color w:val="auto"/>
        </w:rPr>
        <w:t xml:space="preserve">Sonar </w:t>
      </w:r>
      <w:r w:rsidR="00530DA6" w:rsidRPr="00A37490">
        <w:rPr>
          <w:rFonts w:asciiTheme="minorHAnsi" w:hAnsiTheme="minorHAnsi" w:cstheme="minorHAnsi"/>
          <w:color w:val="auto"/>
        </w:rPr>
        <w:t>to analysis progress of intervention groups, individuals and cohorts of children to set targets and monitor progress and age related expectations.</w:t>
      </w:r>
      <w:r w:rsidR="00530DA6">
        <w:rPr>
          <w:rFonts w:asciiTheme="minorHAnsi" w:hAnsiTheme="minorHAnsi" w:cstheme="minorHAnsi"/>
          <w:color w:val="auto"/>
        </w:rPr>
        <w:t xml:space="preserve"> </w:t>
      </w:r>
      <w:r w:rsidR="00505574" w:rsidRPr="00505574">
        <w:rPr>
          <w:rFonts w:asciiTheme="minorHAnsi" w:hAnsiTheme="minorHAnsi" w:cstheme="minorHAnsi"/>
          <w:color w:val="auto"/>
        </w:rPr>
        <w:t>Through quality teaching, robust tracking and professional dialogue, (including pupil progress meetings) we will endeavour to ensure that</w:t>
      </w:r>
      <w:r>
        <w:rPr>
          <w:rFonts w:asciiTheme="minorHAnsi" w:hAnsiTheme="minorHAnsi" w:cstheme="minorHAnsi"/>
          <w:color w:val="auto"/>
        </w:rPr>
        <w:t xml:space="preserve"> all children are given the support and challenge they need</w:t>
      </w:r>
      <w:r w:rsidR="00505574" w:rsidRPr="00505574">
        <w:rPr>
          <w:rFonts w:asciiTheme="minorHAnsi" w:hAnsiTheme="minorHAnsi" w:cstheme="minorHAnsi"/>
          <w:color w:val="auto"/>
        </w:rPr>
        <w:t xml:space="preserve">. </w:t>
      </w:r>
    </w:p>
    <w:p w:rsidR="00505574" w:rsidRDefault="00505574" w:rsidP="00A37490">
      <w:pPr>
        <w:pStyle w:val="Default"/>
        <w:jc w:val="both"/>
        <w:rPr>
          <w:rFonts w:asciiTheme="minorHAnsi" w:hAnsiTheme="minorHAnsi" w:cstheme="minorHAnsi"/>
          <w:color w:val="auto"/>
        </w:rPr>
      </w:pPr>
      <w:r w:rsidRPr="00505574">
        <w:rPr>
          <w:rFonts w:asciiTheme="minorHAnsi" w:hAnsiTheme="minorHAnsi" w:cstheme="minorHAnsi"/>
          <w:color w:val="auto"/>
        </w:rPr>
        <w:t xml:space="preserve">Pupil progress meetings occur </w:t>
      </w:r>
      <w:r w:rsidR="00721440">
        <w:rPr>
          <w:rFonts w:asciiTheme="minorHAnsi" w:hAnsiTheme="minorHAnsi" w:cstheme="minorHAnsi"/>
          <w:color w:val="auto"/>
        </w:rPr>
        <w:t xml:space="preserve">termly </w:t>
      </w:r>
      <w:r w:rsidRPr="00505574">
        <w:rPr>
          <w:rFonts w:asciiTheme="minorHAnsi" w:hAnsiTheme="minorHAnsi" w:cstheme="minorHAnsi"/>
          <w:color w:val="auto"/>
        </w:rPr>
        <w:t>throughout the yea</w:t>
      </w:r>
      <w:r w:rsidR="00721440">
        <w:rPr>
          <w:rFonts w:asciiTheme="minorHAnsi" w:hAnsiTheme="minorHAnsi" w:cstheme="minorHAnsi"/>
          <w:color w:val="auto"/>
        </w:rPr>
        <w:t xml:space="preserve">r, </w:t>
      </w:r>
      <w:r w:rsidRPr="00505574">
        <w:rPr>
          <w:rFonts w:asciiTheme="minorHAnsi" w:hAnsiTheme="minorHAnsi" w:cstheme="minorHAnsi"/>
          <w:color w:val="auto"/>
        </w:rPr>
        <w:t>led by the Senior Leadership Team</w:t>
      </w:r>
      <w:r w:rsidR="00721440">
        <w:rPr>
          <w:rFonts w:asciiTheme="minorHAnsi" w:hAnsiTheme="minorHAnsi" w:cstheme="minorHAnsi"/>
          <w:color w:val="auto"/>
        </w:rPr>
        <w:t>,</w:t>
      </w:r>
      <w:r w:rsidRPr="00505574">
        <w:rPr>
          <w:rFonts w:asciiTheme="minorHAnsi" w:hAnsiTheme="minorHAnsi" w:cstheme="minorHAnsi"/>
          <w:color w:val="auto"/>
        </w:rPr>
        <w:t xml:space="preserve"> and also through professional dialogue during Staff </w:t>
      </w:r>
      <w:r w:rsidR="00721440">
        <w:rPr>
          <w:rFonts w:asciiTheme="minorHAnsi" w:hAnsiTheme="minorHAnsi" w:cstheme="minorHAnsi"/>
          <w:color w:val="auto"/>
        </w:rPr>
        <w:t xml:space="preserve">Meetings </w:t>
      </w:r>
      <w:r w:rsidRPr="00505574">
        <w:rPr>
          <w:rFonts w:asciiTheme="minorHAnsi" w:hAnsiTheme="minorHAnsi" w:cstheme="minorHAnsi"/>
          <w:color w:val="auto"/>
        </w:rPr>
        <w:t>and PPA.</w:t>
      </w:r>
    </w:p>
    <w:p w:rsidR="00721440" w:rsidRDefault="00721440" w:rsidP="00A37490">
      <w:pPr>
        <w:pStyle w:val="Default"/>
        <w:jc w:val="both"/>
        <w:rPr>
          <w:rFonts w:asciiTheme="minorHAnsi" w:hAnsiTheme="minorHAnsi" w:cstheme="minorHAnsi"/>
          <w:color w:val="auto"/>
        </w:rPr>
      </w:pPr>
    </w:p>
    <w:p w:rsidR="00721440" w:rsidRDefault="00721440" w:rsidP="00A37490">
      <w:pPr>
        <w:pStyle w:val="Default"/>
        <w:jc w:val="both"/>
        <w:rPr>
          <w:rFonts w:asciiTheme="minorHAnsi" w:hAnsiTheme="minorHAnsi" w:cstheme="minorHAnsi"/>
          <w:color w:val="auto"/>
        </w:rPr>
      </w:pPr>
      <w:r w:rsidRPr="00721440">
        <w:rPr>
          <w:rFonts w:asciiTheme="minorHAnsi" w:hAnsiTheme="minorHAnsi" w:cstheme="minorHAnsi"/>
          <w:b/>
          <w:color w:val="auto"/>
          <w:u w:val="single"/>
        </w:rPr>
        <w:t xml:space="preserve">Nationally </w:t>
      </w:r>
      <w:r>
        <w:rPr>
          <w:rFonts w:asciiTheme="minorHAnsi" w:hAnsiTheme="minorHAnsi" w:cstheme="minorHAnsi"/>
          <w:b/>
          <w:color w:val="auto"/>
          <w:u w:val="single"/>
        </w:rPr>
        <w:t>Assessments:</w:t>
      </w:r>
    </w:p>
    <w:p w:rsidR="00721440" w:rsidRDefault="00721440" w:rsidP="00A37490">
      <w:pPr>
        <w:pStyle w:val="Default"/>
        <w:jc w:val="both"/>
        <w:rPr>
          <w:rFonts w:asciiTheme="minorHAnsi" w:hAnsiTheme="minorHAnsi" w:cstheme="minorHAnsi"/>
          <w:color w:val="auto"/>
        </w:rPr>
      </w:pPr>
    </w:p>
    <w:p w:rsidR="00721440" w:rsidRDefault="00721440" w:rsidP="00A37490">
      <w:pPr>
        <w:pStyle w:val="Default"/>
        <w:numPr>
          <w:ilvl w:val="0"/>
          <w:numId w:val="30"/>
        </w:numPr>
        <w:jc w:val="both"/>
        <w:rPr>
          <w:rFonts w:asciiTheme="minorHAnsi" w:hAnsiTheme="minorHAnsi" w:cstheme="minorHAnsi"/>
          <w:color w:val="auto"/>
        </w:rPr>
      </w:pPr>
      <w:r>
        <w:rPr>
          <w:rFonts w:asciiTheme="minorHAnsi" w:hAnsiTheme="minorHAnsi" w:cstheme="minorHAnsi"/>
          <w:color w:val="auto"/>
        </w:rPr>
        <w:t>EYFS Baseline Assessment</w:t>
      </w:r>
    </w:p>
    <w:p w:rsidR="00721440" w:rsidRDefault="00721440" w:rsidP="00A37490">
      <w:pPr>
        <w:pStyle w:val="Default"/>
        <w:numPr>
          <w:ilvl w:val="0"/>
          <w:numId w:val="30"/>
        </w:numPr>
        <w:jc w:val="both"/>
        <w:rPr>
          <w:rFonts w:asciiTheme="minorHAnsi" w:hAnsiTheme="minorHAnsi" w:cstheme="minorHAnsi"/>
          <w:color w:val="auto"/>
        </w:rPr>
      </w:pPr>
      <w:r w:rsidRPr="00721440">
        <w:rPr>
          <w:rFonts w:asciiTheme="minorHAnsi" w:hAnsiTheme="minorHAnsi" w:cstheme="minorHAnsi"/>
          <w:color w:val="auto"/>
        </w:rPr>
        <w:t xml:space="preserve">Phonics Screener at the end of Year 1 </w:t>
      </w:r>
    </w:p>
    <w:p w:rsidR="00F40C82" w:rsidRDefault="00721440" w:rsidP="00A37490">
      <w:pPr>
        <w:pStyle w:val="Default"/>
        <w:numPr>
          <w:ilvl w:val="0"/>
          <w:numId w:val="30"/>
        </w:numPr>
        <w:jc w:val="both"/>
        <w:rPr>
          <w:rFonts w:asciiTheme="minorHAnsi" w:hAnsiTheme="minorHAnsi" w:cstheme="minorHAnsi"/>
          <w:color w:val="auto"/>
        </w:rPr>
      </w:pPr>
      <w:r w:rsidRPr="00721440">
        <w:rPr>
          <w:rFonts w:asciiTheme="minorHAnsi" w:hAnsiTheme="minorHAnsi" w:cstheme="minorHAnsi"/>
          <w:color w:val="auto"/>
        </w:rPr>
        <w:t xml:space="preserve">Phonics Screener </w:t>
      </w:r>
      <w:r w:rsidR="00F40C82">
        <w:rPr>
          <w:rFonts w:asciiTheme="minorHAnsi" w:hAnsiTheme="minorHAnsi" w:cstheme="minorHAnsi"/>
          <w:color w:val="auto"/>
        </w:rPr>
        <w:t xml:space="preserve">retake </w:t>
      </w:r>
      <w:r w:rsidRPr="00721440">
        <w:rPr>
          <w:rFonts w:asciiTheme="minorHAnsi" w:hAnsiTheme="minorHAnsi" w:cstheme="minorHAnsi"/>
          <w:color w:val="auto"/>
        </w:rPr>
        <w:t xml:space="preserve">at end of Year 2 </w:t>
      </w:r>
    </w:p>
    <w:p w:rsidR="00F40C82" w:rsidRDefault="00721440" w:rsidP="00A37490">
      <w:pPr>
        <w:pStyle w:val="Default"/>
        <w:numPr>
          <w:ilvl w:val="0"/>
          <w:numId w:val="30"/>
        </w:numPr>
        <w:jc w:val="both"/>
        <w:rPr>
          <w:rFonts w:asciiTheme="minorHAnsi" w:hAnsiTheme="minorHAnsi" w:cstheme="minorHAnsi"/>
          <w:color w:val="auto"/>
        </w:rPr>
      </w:pPr>
      <w:r w:rsidRPr="00721440">
        <w:rPr>
          <w:rFonts w:asciiTheme="minorHAnsi" w:hAnsiTheme="minorHAnsi" w:cstheme="minorHAnsi"/>
          <w:color w:val="auto"/>
        </w:rPr>
        <w:t xml:space="preserve">National Curriculum teacher assessments at the end of Key Stage 1 </w:t>
      </w:r>
    </w:p>
    <w:p w:rsidR="00F40C82" w:rsidRDefault="00721440" w:rsidP="00A37490">
      <w:pPr>
        <w:pStyle w:val="Default"/>
        <w:numPr>
          <w:ilvl w:val="0"/>
          <w:numId w:val="30"/>
        </w:numPr>
        <w:jc w:val="both"/>
        <w:rPr>
          <w:rFonts w:asciiTheme="minorHAnsi" w:hAnsiTheme="minorHAnsi" w:cstheme="minorHAnsi"/>
          <w:color w:val="auto"/>
        </w:rPr>
      </w:pPr>
      <w:r w:rsidRPr="00721440">
        <w:rPr>
          <w:rFonts w:asciiTheme="minorHAnsi" w:hAnsiTheme="minorHAnsi" w:cstheme="minorHAnsi"/>
          <w:color w:val="auto"/>
        </w:rPr>
        <w:t xml:space="preserve">Multiplication Tables Check at the end of Year 4 </w:t>
      </w:r>
    </w:p>
    <w:p w:rsidR="00F40C82" w:rsidRDefault="00721440" w:rsidP="00A37490">
      <w:pPr>
        <w:pStyle w:val="Default"/>
        <w:numPr>
          <w:ilvl w:val="0"/>
          <w:numId w:val="30"/>
        </w:numPr>
        <w:jc w:val="both"/>
        <w:rPr>
          <w:rFonts w:asciiTheme="minorHAnsi" w:hAnsiTheme="minorHAnsi" w:cstheme="minorHAnsi"/>
          <w:color w:val="auto"/>
        </w:rPr>
      </w:pPr>
      <w:r w:rsidRPr="00721440">
        <w:rPr>
          <w:rFonts w:asciiTheme="minorHAnsi" w:hAnsiTheme="minorHAnsi" w:cstheme="minorHAnsi"/>
          <w:color w:val="auto"/>
        </w:rPr>
        <w:t xml:space="preserve">National Curriculum tests (SATs) at the end of Key Stage 2 </w:t>
      </w:r>
    </w:p>
    <w:p w:rsidR="00E82020" w:rsidRDefault="00E82020" w:rsidP="00E82020">
      <w:pPr>
        <w:pStyle w:val="Default"/>
        <w:ind w:left="360"/>
        <w:jc w:val="both"/>
        <w:rPr>
          <w:rFonts w:asciiTheme="minorHAnsi" w:hAnsiTheme="minorHAnsi" w:cstheme="minorHAnsi"/>
          <w:color w:val="auto"/>
        </w:rPr>
      </w:pPr>
    </w:p>
    <w:p w:rsidR="00182B40" w:rsidRPr="00A37490" w:rsidRDefault="00721440" w:rsidP="00271E10">
      <w:pPr>
        <w:pStyle w:val="Default"/>
        <w:jc w:val="both"/>
        <w:rPr>
          <w:rFonts w:asciiTheme="minorHAnsi" w:hAnsiTheme="minorHAnsi" w:cstheme="minorHAnsi"/>
          <w:color w:val="auto"/>
        </w:rPr>
      </w:pPr>
      <w:r w:rsidRPr="00721440">
        <w:rPr>
          <w:rFonts w:asciiTheme="minorHAnsi" w:hAnsiTheme="minorHAnsi" w:cstheme="minorHAnsi"/>
          <w:color w:val="auto"/>
        </w:rPr>
        <w:lastRenderedPageBreak/>
        <w:t>The</w:t>
      </w:r>
      <w:r w:rsidR="00353C7C">
        <w:rPr>
          <w:rFonts w:asciiTheme="minorHAnsi" w:hAnsiTheme="minorHAnsi" w:cstheme="minorHAnsi"/>
          <w:color w:val="auto"/>
        </w:rPr>
        <w:t xml:space="preserve"> SEN</w:t>
      </w:r>
      <w:r w:rsidR="00E82020">
        <w:rPr>
          <w:rFonts w:asciiTheme="minorHAnsi" w:hAnsiTheme="minorHAnsi" w:cstheme="minorHAnsi"/>
          <w:color w:val="auto"/>
        </w:rPr>
        <w:t>CO</w:t>
      </w:r>
      <w:r w:rsidRPr="00721440">
        <w:rPr>
          <w:rFonts w:asciiTheme="minorHAnsi" w:hAnsiTheme="minorHAnsi" w:cstheme="minorHAnsi"/>
          <w:color w:val="auto"/>
        </w:rPr>
        <w:t>, in conjunction with class teachers and parents, coordinates access arrangements for nationally standardised assess</w:t>
      </w:r>
      <w:r w:rsidR="00271E10">
        <w:rPr>
          <w:rFonts w:asciiTheme="minorHAnsi" w:hAnsiTheme="minorHAnsi" w:cstheme="minorHAnsi"/>
          <w:color w:val="auto"/>
        </w:rPr>
        <w:t>ments, alongside the Kent Test.</w:t>
      </w:r>
    </w:p>
    <w:p w:rsidR="00A37490" w:rsidRDefault="00A37490" w:rsidP="00A37490">
      <w:pPr>
        <w:pStyle w:val="Default"/>
        <w:jc w:val="both"/>
        <w:rPr>
          <w:rFonts w:asciiTheme="minorHAnsi" w:hAnsiTheme="minorHAnsi" w:cstheme="minorHAnsi"/>
          <w:color w:val="auto"/>
        </w:rPr>
      </w:pPr>
    </w:p>
    <w:p w:rsidR="00182B40" w:rsidRPr="00A37490" w:rsidRDefault="00182B40" w:rsidP="00A37490">
      <w:pPr>
        <w:pStyle w:val="Default"/>
        <w:jc w:val="both"/>
        <w:rPr>
          <w:rFonts w:asciiTheme="minorHAnsi" w:hAnsiTheme="minorHAnsi" w:cstheme="minorHAnsi"/>
          <w:color w:val="auto"/>
        </w:rPr>
      </w:pPr>
      <w:r w:rsidRPr="00A37490">
        <w:rPr>
          <w:rFonts w:asciiTheme="minorHAnsi" w:hAnsiTheme="minorHAnsi" w:cstheme="minorHAnsi"/>
          <w:color w:val="auto"/>
        </w:rPr>
        <w:t>SLT anal</w:t>
      </w:r>
      <w:r w:rsidR="00530DA6">
        <w:rPr>
          <w:rFonts w:asciiTheme="minorHAnsi" w:hAnsiTheme="minorHAnsi" w:cstheme="minorHAnsi"/>
          <w:color w:val="auto"/>
        </w:rPr>
        <w:t xml:space="preserve">yse Key Stage results and identify gaps. </w:t>
      </w:r>
      <w:r w:rsidRPr="00A37490">
        <w:rPr>
          <w:rFonts w:asciiTheme="minorHAnsi" w:hAnsiTheme="minorHAnsi" w:cstheme="minorHAnsi"/>
          <w:color w:val="auto"/>
        </w:rPr>
        <w:t>Analysis is reported to the Headteacher, Governing Body and</w:t>
      </w:r>
      <w:r w:rsidR="00530DA6">
        <w:rPr>
          <w:rFonts w:asciiTheme="minorHAnsi" w:hAnsiTheme="minorHAnsi" w:cstheme="minorHAnsi"/>
          <w:color w:val="auto"/>
        </w:rPr>
        <w:t xml:space="preserve"> CEO</w:t>
      </w:r>
      <w:r w:rsidRPr="00A37490">
        <w:rPr>
          <w:rFonts w:asciiTheme="minorHAnsi" w:hAnsiTheme="minorHAnsi" w:cstheme="minorHAnsi"/>
          <w:color w:val="auto"/>
        </w:rPr>
        <w:t xml:space="preserve">. Findings are incorporated into the School Plan. </w:t>
      </w:r>
    </w:p>
    <w:p w:rsidR="00182B40" w:rsidRPr="00A37490" w:rsidRDefault="00182B40" w:rsidP="00A37490">
      <w:pPr>
        <w:pStyle w:val="Default"/>
        <w:jc w:val="both"/>
        <w:rPr>
          <w:rFonts w:asciiTheme="minorHAnsi" w:hAnsiTheme="minorHAnsi" w:cstheme="minorHAnsi"/>
          <w:color w:val="auto"/>
        </w:rPr>
      </w:pPr>
    </w:p>
    <w:p w:rsidR="00182B40" w:rsidRPr="00A37490" w:rsidRDefault="00182B40" w:rsidP="00A37490">
      <w:pPr>
        <w:pStyle w:val="Default"/>
        <w:jc w:val="both"/>
        <w:rPr>
          <w:rFonts w:asciiTheme="minorHAnsi" w:hAnsiTheme="minorHAnsi" w:cstheme="minorHAnsi"/>
          <w:color w:val="auto"/>
          <w:u w:val="single"/>
        </w:rPr>
      </w:pPr>
      <w:r w:rsidRPr="00A37490">
        <w:rPr>
          <w:rFonts w:asciiTheme="minorHAnsi" w:hAnsiTheme="minorHAnsi" w:cstheme="minorHAnsi"/>
          <w:b/>
          <w:bCs/>
          <w:color w:val="auto"/>
          <w:u w:val="single"/>
        </w:rPr>
        <w:t xml:space="preserve">Reports to </w:t>
      </w:r>
      <w:r w:rsidR="00A065D5">
        <w:rPr>
          <w:rFonts w:asciiTheme="minorHAnsi" w:hAnsiTheme="minorHAnsi" w:cstheme="minorHAnsi"/>
          <w:b/>
          <w:bCs/>
          <w:color w:val="auto"/>
          <w:u w:val="single"/>
        </w:rPr>
        <w:t>P</w:t>
      </w:r>
      <w:r w:rsidRPr="00A37490">
        <w:rPr>
          <w:rFonts w:asciiTheme="minorHAnsi" w:hAnsiTheme="minorHAnsi" w:cstheme="minorHAnsi"/>
          <w:b/>
          <w:bCs/>
          <w:color w:val="auto"/>
          <w:u w:val="single"/>
        </w:rPr>
        <w:t xml:space="preserve">arents </w:t>
      </w:r>
    </w:p>
    <w:p w:rsidR="00A37490" w:rsidRDefault="00A37490" w:rsidP="00A37490">
      <w:pPr>
        <w:pStyle w:val="Default"/>
        <w:jc w:val="both"/>
        <w:rPr>
          <w:rFonts w:asciiTheme="minorHAnsi" w:hAnsiTheme="minorHAnsi" w:cstheme="minorHAnsi"/>
          <w:color w:val="auto"/>
        </w:rPr>
      </w:pPr>
    </w:p>
    <w:p w:rsidR="00182B40" w:rsidRPr="00A37490" w:rsidRDefault="00182B40" w:rsidP="00A37490">
      <w:pPr>
        <w:pStyle w:val="Default"/>
        <w:jc w:val="both"/>
        <w:rPr>
          <w:rFonts w:asciiTheme="minorHAnsi" w:hAnsiTheme="minorHAnsi" w:cstheme="minorHAnsi"/>
          <w:color w:val="auto"/>
        </w:rPr>
      </w:pPr>
      <w:r w:rsidRPr="00A37490">
        <w:rPr>
          <w:rFonts w:asciiTheme="minorHAnsi" w:hAnsiTheme="minorHAnsi" w:cstheme="minorHAnsi"/>
          <w:color w:val="auto"/>
        </w:rPr>
        <w:t xml:space="preserve">Reports are sent to parents at the end of each term. Colour coding shows levels of progress, attainment and attitude to learning in in Reading, Writing and Maths. Homework, reading at home, punctuality, uniform and attendance are also reported on with a colour code. The report sent out in term 6 also includes </w:t>
      </w:r>
      <w:r w:rsidR="00271E10">
        <w:rPr>
          <w:rFonts w:asciiTheme="minorHAnsi" w:hAnsiTheme="minorHAnsi" w:cstheme="minorHAnsi"/>
          <w:color w:val="auto"/>
        </w:rPr>
        <w:t xml:space="preserve">subject </w:t>
      </w:r>
      <w:r w:rsidRPr="00A37490">
        <w:rPr>
          <w:rFonts w:asciiTheme="minorHAnsi" w:hAnsiTheme="minorHAnsi" w:cstheme="minorHAnsi"/>
          <w:color w:val="auto"/>
        </w:rPr>
        <w:t>comments and information related to end of Key Stage Test results and Year 1 phonics or Year 2 retake results.</w:t>
      </w:r>
    </w:p>
    <w:p w:rsidR="00182B40" w:rsidRPr="00A37490" w:rsidRDefault="00182B40" w:rsidP="00A37490">
      <w:pPr>
        <w:pStyle w:val="Default"/>
        <w:jc w:val="both"/>
        <w:rPr>
          <w:rFonts w:asciiTheme="minorHAnsi" w:hAnsiTheme="minorHAnsi" w:cstheme="minorHAnsi"/>
          <w:color w:val="auto"/>
        </w:rPr>
      </w:pPr>
    </w:p>
    <w:p w:rsidR="00182B40" w:rsidRDefault="00182B40" w:rsidP="00A37490">
      <w:pPr>
        <w:pStyle w:val="Default"/>
        <w:jc w:val="both"/>
        <w:rPr>
          <w:rFonts w:asciiTheme="minorHAnsi" w:hAnsiTheme="minorHAnsi" w:cstheme="minorHAnsi"/>
          <w:color w:val="auto"/>
        </w:rPr>
      </w:pPr>
      <w:r w:rsidRPr="00A37490">
        <w:rPr>
          <w:rFonts w:asciiTheme="minorHAnsi" w:hAnsiTheme="minorHAnsi" w:cstheme="minorHAnsi"/>
          <w:color w:val="auto"/>
        </w:rPr>
        <w:t>When reporting to parents, we aim to be factual, specific and refer to past learning. We try to be positive about achievement and point the way to any future learning objective. We reflect the importance of the child in the process so the report can be understood by the child at an appropriate level. Pupil attendance is also reported to parents on every interim report.</w:t>
      </w:r>
    </w:p>
    <w:p w:rsidR="005A7FF2" w:rsidRPr="00A37490" w:rsidRDefault="005A7FF2" w:rsidP="00A37490">
      <w:pPr>
        <w:pStyle w:val="Default"/>
        <w:jc w:val="both"/>
        <w:rPr>
          <w:rFonts w:asciiTheme="minorHAnsi" w:hAnsiTheme="minorHAnsi" w:cstheme="minorHAnsi"/>
          <w:color w:val="auto"/>
        </w:rPr>
      </w:pPr>
    </w:p>
    <w:p w:rsidR="001B3614" w:rsidRDefault="005A7FF2" w:rsidP="001B3614">
      <w:pPr>
        <w:pStyle w:val="Default"/>
        <w:jc w:val="center"/>
        <w:rPr>
          <w:rFonts w:asciiTheme="minorHAnsi" w:hAnsiTheme="minorHAnsi" w:cstheme="minorHAnsi"/>
          <w:b/>
          <w:bCs/>
          <w:color w:val="auto"/>
          <w:u w:val="single"/>
        </w:rPr>
      </w:pPr>
      <w:r>
        <w:rPr>
          <w:noProof/>
          <w:lang w:eastAsia="en-GB"/>
        </w:rPr>
        <w:drawing>
          <wp:inline distT="0" distB="0" distL="0" distR="0" wp14:anchorId="2420B8D3" wp14:editId="4F2BC951">
            <wp:extent cx="3680749" cy="3926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94785" cy="3941637"/>
                    </a:xfrm>
                    <a:prstGeom prst="rect">
                      <a:avLst/>
                    </a:prstGeom>
                  </pic:spPr>
                </pic:pic>
              </a:graphicData>
            </a:graphic>
          </wp:inline>
        </w:drawing>
      </w:r>
    </w:p>
    <w:p w:rsidR="005A7FF2" w:rsidRDefault="005A7FF2" w:rsidP="00A37490">
      <w:pPr>
        <w:pStyle w:val="Default"/>
        <w:jc w:val="both"/>
        <w:rPr>
          <w:rFonts w:asciiTheme="minorHAnsi" w:hAnsiTheme="minorHAnsi" w:cstheme="minorHAnsi"/>
          <w:b/>
          <w:bCs/>
          <w:color w:val="auto"/>
          <w:u w:val="single"/>
        </w:rPr>
      </w:pPr>
    </w:p>
    <w:p w:rsidR="00182B40" w:rsidRPr="00A37490" w:rsidRDefault="00B4587C" w:rsidP="00A37490">
      <w:pPr>
        <w:pStyle w:val="Default"/>
        <w:jc w:val="both"/>
        <w:rPr>
          <w:rFonts w:asciiTheme="minorHAnsi" w:hAnsiTheme="minorHAnsi" w:cstheme="minorHAnsi"/>
          <w:color w:val="auto"/>
          <w:u w:val="single"/>
        </w:rPr>
      </w:pPr>
      <w:r>
        <w:rPr>
          <w:rFonts w:asciiTheme="minorHAnsi" w:hAnsiTheme="minorHAnsi" w:cstheme="minorHAnsi"/>
          <w:b/>
          <w:bCs/>
          <w:color w:val="auto"/>
          <w:u w:val="single"/>
        </w:rPr>
        <w:t>Parent Consultation</w:t>
      </w:r>
      <w:r w:rsidR="00182B40" w:rsidRPr="00A37490">
        <w:rPr>
          <w:rFonts w:asciiTheme="minorHAnsi" w:hAnsiTheme="minorHAnsi" w:cstheme="minorHAnsi"/>
          <w:b/>
          <w:bCs/>
          <w:color w:val="auto"/>
          <w:u w:val="single"/>
        </w:rPr>
        <w:t xml:space="preserve"> </w:t>
      </w:r>
      <w:r>
        <w:rPr>
          <w:rFonts w:asciiTheme="minorHAnsi" w:hAnsiTheme="minorHAnsi" w:cstheme="minorHAnsi"/>
          <w:b/>
          <w:bCs/>
          <w:color w:val="auto"/>
          <w:u w:val="single"/>
        </w:rPr>
        <w:t>Meetings</w:t>
      </w:r>
    </w:p>
    <w:p w:rsidR="00A37490" w:rsidRDefault="00A37490" w:rsidP="00A37490">
      <w:pPr>
        <w:pStyle w:val="Default"/>
        <w:jc w:val="both"/>
        <w:rPr>
          <w:rFonts w:asciiTheme="minorHAnsi" w:hAnsiTheme="minorHAnsi" w:cstheme="minorHAnsi"/>
          <w:color w:val="auto"/>
        </w:rPr>
      </w:pPr>
    </w:p>
    <w:p w:rsidR="00271E10" w:rsidRPr="00A37490" w:rsidRDefault="00B4587C" w:rsidP="00271E10">
      <w:pPr>
        <w:pStyle w:val="Default"/>
        <w:jc w:val="both"/>
        <w:rPr>
          <w:rFonts w:asciiTheme="minorHAnsi" w:hAnsiTheme="minorHAnsi" w:cstheme="minorHAnsi"/>
          <w:color w:val="auto"/>
        </w:rPr>
      </w:pPr>
      <w:r>
        <w:rPr>
          <w:rFonts w:asciiTheme="minorHAnsi" w:hAnsiTheme="minorHAnsi" w:cstheme="minorHAnsi"/>
          <w:color w:val="auto"/>
        </w:rPr>
        <w:t>Parent Consultation Meetings</w:t>
      </w:r>
      <w:r w:rsidR="005A7FF2">
        <w:rPr>
          <w:rFonts w:asciiTheme="minorHAnsi" w:hAnsiTheme="minorHAnsi" w:cstheme="minorHAnsi"/>
          <w:color w:val="auto"/>
        </w:rPr>
        <w:t xml:space="preserve"> take place three times</w:t>
      </w:r>
      <w:r w:rsidR="00182B40" w:rsidRPr="00A37490">
        <w:rPr>
          <w:rFonts w:asciiTheme="minorHAnsi" w:hAnsiTheme="minorHAnsi" w:cstheme="minorHAnsi"/>
          <w:color w:val="auto"/>
        </w:rPr>
        <w:t xml:space="preserve"> during</w:t>
      </w:r>
      <w:r w:rsidR="005A7FF2">
        <w:rPr>
          <w:rFonts w:asciiTheme="minorHAnsi" w:hAnsiTheme="minorHAnsi" w:cstheme="minorHAnsi"/>
          <w:color w:val="auto"/>
        </w:rPr>
        <w:t xml:space="preserve"> the school year, in the autumn, </w:t>
      </w:r>
      <w:r w:rsidR="00182B40" w:rsidRPr="00A37490">
        <w:rPr>
          <w:rFonts w:asciiTheme="minorHAnsi" w:hAnsiTheme="minorHAnsi" w:cstheme="minorHAnsi"/>
          <w:color w:val="auto"/>
        </w:rPr>
        <w:t>spring</w:t>
      </w:r>
      <w:r w:rsidR="005A7FF2">
        <w:rPr>
          <w:rFonts w:asciiTheme="minorHAnsi" w:hAnsiTheme="minorHAnsi" w:cstheme="minorHAnsi"/>
          <w:color w:val="auto"/>
        </w:rPr>
        <w:t xml:space="preserve"> and summer</w:t>
      </w:r>
      <w:r w:rsidR="00182B40" w:rsidRPr="00A37490">
        <w:rPr>
          <w:rFonts w:asciiTheme="minorHAnsi" w:hAnsiTheme="minorHAnsi" w:cstheme="minorHAnsi"/>
          <w:color w:val="auto"/>
        </w:rPr>
        <w:t xml:space="preserve"> terms. During these meeting teachers discuss the child’s progress and share targets or areas for development that the child needs to work on.</w:t>
      </w:r>
      <w:r w:rsidR="00271E10" w:rsidRPr="00271E10">
        <w:rPr>
          <w:rFonts w:asciiTheme="minorHAnsi" w:hAnsiTheme="minorHAnsi" w:cstheme="minorHAnsi"/>
          <w:color w:val="auto"/>
        </w:rPr>
        <w:t xml:space="preserve"> </w:t>
      </w:r>
      <w:r w:rsidR="00271E10" w:rsidRPr="00A37490">
        <w:rPr>
          <w:rFonts w:asciiTheme="minorHAnsi" w:hAnsiTheme="minorHAnsi" w:cstheme="minorHAnsi"/>
          <w:color w:val="auto"/>
        </w:rPr>
        <w:t>Teachers are also available for informal consultation a</w:t>
      </w:r>
      <w:r w:rsidR="00271E10">
        <w:rPr>
          <w:rFonts w:asciiTheme="minorHAnsi" w:hAnsiTheme="minorHAnsi" w:cstheme="minorHAnsi"/>
          <w:color w:val="auto"/>
        </w:rPr>
        <w:t>fter school throughout the year.</w:t>
      </w:r>
    </w:p>
    <w:p w:rsidR="00182B40" w:rsidRPr="00A37490" w:rsidRDefault="00182B40" w:rsidP="00A37490">
      <w:pPr>
        <w:pStyle w:val="Default"/>
        <w:jc w:val="both"/>
        <w:rPr>
          <w:rFonts w:asciiTheme="minorHAnsi" w:hAnsiTheme="minorHAnsi" w:cstheme="minorHAnsi"/>
          <w:color w:val="auto"/>
        </w:rPr>
      </w:pPr>
    </w:p>
    <w:p w:rsidR="00182B40" w:rsidRPr="00A37490" w:rsidRDefault="00182B40" w:rsidP="00A37490">
      <w:pPr>
        <w:widowControl/>
        <w:suppressAutoHyphens w:val="0"/>
        <w:spacing w:after="200" w:line="276" w:lineRule="auto"/>
        <w:jc w:val="both"/>
        <w:rPr>
          <w:rFonts w:asciiTheme="minorHAnsi" w:eastAsiaTheme="minorHAnsi" w:hAnsiTheme="minorHAnsi" w:cstheme="minorHAnsi"/>
          <w:b/>
          <w:bCs/>
          <w:sz w:val="22"/>
          <w:szCs w:val="22"/>
          <w:u w:val="single"/>
          <w:lang w:eastAsia="en-US"/>
        </w:rPr>
      </w:pPr>
      <w:r w:rsidRPr="00A37490">
        <w:rPr>
          <w:rFonts w:asciiTheme="minorHAnsi" w:hAnsiTheme="minorHAnsi" w:cstheme="minorHAnsi"/>
          <w:b/>
          <w:bCs/>
          <w:sz w:val="22"/>
          <w:szCs w:val="22"/>
          <w:u w:val="single"/>
        </w:rPr>
        <w:br w:type="page"/>
      </w:r>
    </w:p>
    <w:p w:rsidR="00182B40" w:rsidRPr="005A7FF2" w:rsidRDefault="00182B40" w:rsidP="005F1475">
      <w:pPr>
        <w:pStyle w:val="Default"/>
        <w:rPr>
          <w:rFonts w:asciiTheme="minorHAnsi" w:hAnsiTheme="minorHAnsi" w:cstheme="minorHAnsi"/>
          <w:b/>
          <w:bCs/>
          <w:color w:val="auto"/>
          <w:u w:val="single"/>
        </w:rPr>
      </w:pPr>
      <w:r w:rsidRPr="005A7FF2">
        <w:rPr>
          <w:rFonts w:asciiTheme="minorHAnsi" w:hAnsiTheme="minorHAnsi" w:cstheme="minorHAnsi"/>
          <w:b/>
          <w:bCs/>
          <w:color w:val="auto"/>
          <w:u w:val="single"/>
        </w:rPr>
        <w:lastRenderedPageBreak/>
        <w:t xml:space="preserve">Effective </w:t>
      </w:r>
      <w:r w:rsidR="00A065D5" w:rsidRPr="005A7FF2">
        <w:rPr>
          <w:rFonts w:asciiTheme="minorHAnsi" w:hAnsiTheme="minorHAnsi" w:cstheme="minorHAnsi"/>
          <w:b/>
          <w:bCs/>
          <w:color w:val="auto"/>
          <w:u w:val="single"/>
        </w:rPr>
        <w:t>M</w:t>
      </w:r>
      <w:r w:rsidRPr="005A7FF2">
        <w:rPr>
          <w:rFonts w:asciiTheme="minorHAnsi" w:hAnsiTheme="minorHAnsi" w:cstheme="minorHAnsi"/>
          <w:b/>
          <w:bCs/>
          <w:color w:val="auto"/>
          <w:u w:val="single"/>
        </w:rPr>
        <w:t>arking and Feedback</w:t>
      </w:r>
    </w:p>
    <w:p w:rsidR="00182B40" w:rsidRPr="005A7FF2" w:rsidRDefault="00182B40" w:rsidP="005F1475">
      <w:pPr>
        <w:pStyle w:val="Default"/>
        <w:rPr>
          <w:rFonts w:asciiTheme="minorHAnsi" w:hAnsiTheme="minorHAnsi" w:cstheme="minorHAnsi"/>
          <w:b/>
          <w:bCs/>
          <w:color w:val="auto"/>
          <w:u w:val="single"/>
        </w:rPr>
      </w:pPr>
    </w:p>
    <w:p w:rsidR="005F1475" w:rsidRPr="005A7FF2" w:rsidRDefault="005F1475" w:rsidP="005F1475">
      <w:pPr>
        <w:pStyle w:val="Default"/>
        <w:rPr>
          <w:rFonts w:asciiTheme="minorHAnsi" w:hAnsiTheme="minorHAnsi" w:cstheme="minorHAnsi"/>
          <w:color w:val="auto"/>
          <w:u w:val="single"/>
        </w:rPr>
      </w:pPr>
      <w:r w:rsidRPr="005A7FF2">
        <w:rPr>
          <w:rFonts w:asciiTheme="minorHAnsi" w:hAnsiTheme="minorHAnsi" w:cstheme="minorHAnsi"/>
          <w:b/>
          <w:bCs/>
          <w:color w:val="auto"/>
          <w:u w:val="single"/>
        </w:rPr>
        <w:t xml:space="preserve">Rationale </w:t>
      </w:r>
    </w:p>
    <w:p w:rsidR="00CE490C" w:rsidRPr="005A7FF2" w:rsidRDefault="00CE490C" w:rsidP="00CE490C">
      <w:pPr>
        <w:rPr>
          <w:rFonts w:asciiTheme="minorHAnsi" w:hAnsiTheme="minorHAnsi" w:cstheme="minorHAnsi"/>
          <w:szCs w:val="24"/>
        </w:rPr>
      </w:pPr>
    </w:p>
    <w:p w:rsidR="00CE490C" w:rsidRPr="005A7FF2" w:rsidRDefault="00CE490C" w:rsidP="00CE490C">
      <w:pPr>
        <w:rPr>
          <w:rFonts w:asciiTheme="minorHAnsi" w:hAnsiTheme="minorHAnsi" w:cstheme="minorHAnsi"/>
          <w:szCs w:val="24"/>
        </w:rPr>
      </w:pPr>
      <w:r w:rsidRPr="005A7FF2">
        <w:rPr>
          <w:rFonts w:asciiTheme="minorHAnsi" w:hAnsiTheme="minorHAnsi" w:cstheme="minorHAnsi"/>
          <w:szCs w:val="24"/>
        </w:rPr>
        <w:t>Mundella Primary School believes that marking and feedback of children’s work has three basic functions:</w:t>
      </w:r>
    </w:p>
    <w:p w:rsidR="00CE490C" w:rsidRPr="005A7FF2" w:rsidRDefault="00CE490C" w:rsidP="00CE490C">
      <w:pPr>
        <w:rPr>
          <w:rFonts w:asciiTheme="minorHAnsi" w:hAnsiTheme="minorHAnsi" w:cstheme="minorHAnsi"/>
          <w:szCs w:val="24"/>
        </w:rPr>
      </w:pPr>
    </w:p>
    <w:p w:rsidR="00CE490C" w:rsidRPr="005A7FF2" w:rsidRDefault="00CE490C" w:rsidP="00CE490C">
      <w:pPr>
        <w:widowControl/>
        <w:numPr>
          <w:ilvl w:val="0"/>
          <w:numId w:val="14"/>
        </w:numPr>
        <w:suppressAutoHyphens w:val="0"/>
        <w:rPr>
          <w:rFonts w:asciiTheme="minorHAnsi" w:hAnsiTheme="minorHAnsi" w:cstheme="minorHAnsi"/>
          <w:szCs w:val="24"/>
        </w:rPr>
      </w:pPr>
      <w:r w:rsidRPr="005A7FF2">
        <w:rPr>
          <w:rFonts w:asciiTheme="minorHAnsi" w:hAnsiTheme="minorHAnsi" w:cstheme="minorHAnsi"/>
          <w:szCs w:val="24"/>
        </w:rPr>
        <w:t xml:space="preserve">To help children’s learning move on by providing them with developmental </w:t>
      </w:r>
      <w:r w:rsidR="00225516" w:rsidRPr="005A7FF2">
        <w:rPr>
          <w:rFonts w:asciiTheme="minorHAnsi" w:hAnsiTheme="minorHAnsi" w:cstheme="minorHAnsi"/>
          <w:szCs w:val="24"/>
        </w:rPr>
        <w:t xml:space="preserve">feedback </w:t>
      </w:r>
      <w:r w:rsidRPr="005A7FF2">
        <w:rPr>
          <w:rFonts w:asciiTheme="minorHAnsi" w:hAnsiTheme="minorHAnsi" w:cstheme="minorHAnsi"/>
          <w:szCs w:val="24"/>
        </w:rPr>
        <w:t>that can be responded to and the subsequent progress monitored</w:t>
      </w:r>
      <w:r w:rsidR="00225516" w:rsidRPr="005A7FF2">
        <w:rPr>
          <w:rFonts w:asciiTheme="minorHAnsi" w:hAnsiTheme="minorHAnsi" w:cstheme="minorHAnsi"/>
          <w:szCs w:val="24"/>
        </w:rPr>
        <w:t>.</w:t>
      </w:r>
    </w:p>
    <w:p w:rsidR="00F3764C" w:rsidRPr="005A7FF2" w:rsidRDefault="00F3764C" w:rsidP="00F3764C">
      <w:pPr>
        <w:widowControl/>
        <w:suppressAutoHyphens w:val="0"/>
        <w:ind w:left="720"/>
        <w:rPr>
          <w:rFonts w:asciiTheme="minorHAnsi" w:hAnsiTheme="minorHAnsi" w:cstheme="minorHAnsi"/>
          <w:szCs w:val="24"/>
        </w:rPr>
      </w:pPr>
    </w:p>
    <w:p w:rsidR="00CE490C" w:rsidRPr="005A7FF2" w:rsidRDefault="00CE490C" w:rsidP="00CE490C">
      <w:pPr>
        <w:widowControl/>
        <w:numPr>
          <w:ilvl w:val="0"/>
          <w:numId w:val="14"/>
        </w:numPr>
        <w:suppressAutoHyphens w:val="0"/>
        <w:rPr>
          <w:rFonts w:asciiTheme="minorHAnsi" w:hAnsiTheme="minorHAnsi" w:cstheme="minorHAnsi"/>
          <w:szCs w:val="24"/>
        </w:rPr>
      </w:pPr>
      <w:r w:rsidRPr="005A7FF2">
        <w:rPr>
          <w:rFonts w:asciiTheme="minorHAnsi" w:hAnsiTheme="minorHAnsi" w:cstheme="minorHAnsi"/>
          <w:szCs w:val="24"/>
        </w:rPr>
        <w:t>To celebrate children’s achievements and let them know when they have done well in relation to learning objectives and success criteria</w:t>
      </w:r>
      <w:r w:rsidR="00225516" w:rsidRPr="005A7FF2">
        <w:rPr>
          <w:rFonts w:asciiTheme="minorHAnsi" w:hAnsiTheme="minorHAnsi" w:cstheme="minorHAnsi"/>
          <w:szCs w:val="24"/>
        </w:rPr>
        <w:t>.</w:t>
      </w:r>
    </w:p>
    <w:p w:rsidR="00F3764C" w:rsidRPr="005A7FF2" w:rsidRDefault="00F3764C" w:rsidP="00F3764C">
      <w:pPr>
        <w:widowControl/>
        <w:suppressAutoHyphens w:val="0"/>
        <w:rPr>
          <w:rFonts w:asciiTheme="minorHAnsi" w:hAnsiTheme="minorHAnsi" w:cstheme="minorHAnsi"/>
          <w:szCs w:val="24"/>
        </w:rPr>
      </w:pPr>
    </w:p>
    <w:p w:rsidR="00CE490C" w:rsidRPr="005A7FF2" w:rsidRDefault="00CE490C" w:rsidP="00CE490C">
      <w:pPr>
        <w:widowControl/>
        <w:numPr>
          <w:ilvl w:val="0"/>
          <w:numId w:val="14"/>
        </w:numPr>
        <w:suppressAutoHyphens w:val="0"/>
        <w:rPr>
          <w:rFonts w:asciiTheme="minorHAnsi" w:hAnsiTheme="minorHAnsi" w:cstheme="minorHAnsi"/>
          <w:szCs w:val="24"/>
        </w:rPr>
      </w:pPr>
      <w:r w:rsidRPr="005A7FF2">
        <w:rPr>
          <w:rFonts w:asciiTheme="minorHAnsi" w:hAnsiTheme="minorHAnsi" w:cstheme="minorHAnsi"/>
          <w:szCs w:val="24"/>
        </w:rPr>
        <w:t xml:space="preserve">For both children and teachers it must be: </w:t>
      </w:r>
      <w:r w:rsidRPr="005A7FF2">
        <w:rPr>
          <w:rFonts w:asciiTheme="minorHAnsi" w:hAnsiTheme="minorHAnsi" w:cstheme="minorHAnsi"/>
          <w:szCs w:val="24"/>
          <w:lang w:val="en"/>
        </w:rPr>
        <w:t>Meaningful, Manageable and Motivating</w:t>
      </w:r>
      <w:r w:rsidR="00225516" w:rsidRPr="005A7FF2">
        <w:rPr>
          <w:rFonts w:asciiTheme="minorHAnsi" w:hAnsiTheme="minorHAnsi" w:cstheme="minorHAnsi"/>
          <w:szCs w:val="24"/>
          <w:lang w:val="en"/>
        </w:rPr>
        <w:t>.</w:t>
      </w:r>
    </w:p>
    <w:p w:rsidR="00CE490C" w:rsidRPr="005A7FF2" w:rsidRDefault="00CE490C" w:rsidP="00A065D5">
      <w:pPr>
        <w:spacing w:after="100" w:afterAutospacing="1"/>
        <w:jc w:val="right"/>
        <w:rPr>
          <w:rFonts w:asciiTheme="minorHAnsi" w:hAnsiTheme="minorHAnsi" w:cstheme="minorHAnsi"/>
          <w:szCs w:val="24"/>
          <w:lang w:val="en"/>
        </w:rPr>
      </w:pPr>
      <w:r w:rsidRPr="005A7FF2">
        <w:rPr>
          <w:rFonts w:asciiTheme="minorHAnsi" w:hAnsiTheme="minorHAnsi" w:cstheme="minorHAnsi"/>
          <w:i/>
          <w:szCs w:val="24"/>
        </w:rPr>
        <w:t>(</w:t>
      </w:r>
      <w:r w:rsidRPr="005A7FF2">
        <w:rPr>
          <w:rFonts w:asciiTheme="minorHAnsi" w:hAnsiTheme="minorHAnsi" w:cstheme="minorHAnsi"/>
          <w:i/>
          <w:szCs w:val="24"/>
          <w:lang w:val="en"/>
        </w:rPr>
        <w:t>DFE, 26.3.16 from marking policy review Group report’)</w:t>
      </w:r>
    </w:p>
    <w:p w:rsidR="005A61AE" w:rsidRPr="005A7FF2" w:rsidRDefault="005A61AE" w:rsidP="005A61AE">
      <w:pPr>
        <w:widowControl/>
        <w:suppressAutoHyphens w:val="0"/>
        <w:spacing w:after="200" w:line="276" w:lineRule="auto"/>
        <w:jc w:val="both"/>
        <w:rPr>
          <w:rFonts w:asciiTheme="minorHAnsi" w:eastAsia="Calibri" w:hAnsiTheme="minorHAnsi" w:cstheme="minorHAnsi"/>
          <w:szCs w:val="24"/>
          <w:lang w:eastAsia="en-US"/>
        </w:rPr>
      </w:pPr>
      <w:r w:rsidRPr="005A7FF2">
        <w:rPr>
          <w:rFonts w:asciiTheme="minorHAnsi" w:eastAsia="Calibri" w:hAnsiTheme="minorHAnsi" w:cstheme="minorHAnsi"/>
          <w:szCs w:val="24"/>
          <w:lang w:eastAsia="en-US"/>
        </w:rPr>
        <w:t xml:space="preserve">Where pupils have grappled with their learning, learnt from mistakes and have demonstrated a growth mind-set; recognition of this is paramount to ensure we are developing learners well. Marking and feedback will enable pupils to become reflective learners and help them to close the gap between current and desired outcome. All pupils are entitled to receive effective feedback and to have their learning marked in accordance with this policy. It will be accessible for all pupils and will reflect their individual needs and abilities. </w:t>
      </w:r>
    </w:p>
    <w:p w:rsidR="005A61AE" w:rsidRPr="005A7FF2" w:rsidRDefault="005A61AE" w:rsidP="005A61AE">
      <w:pPr>
        <w:widowControl/>
        <w:suppressAutoHyphens w:val="0"/>
        <w:spacing w:after="200" w:line="276" w:lineRule="auto"/>
        <w:jc w:val="both"/>
        <w:rPr>
          <w:rFonts w:asciiTheme="minorHAnsi" w:eastAsia="Calibri" w:hAnsiTheme="minorHAnsi" w:cstheme="minorHAnsi"/>
          <w:szCs w:val="24"/>
          <w:lang w:eastAsia="en-US"/>
        </w:rPr>
      </w:pPr>
      <w:r w:rsidRPr="005A7FF2">
        <w:rPr>
          <w:rFonts w:asciiTheme="minorHAnsi" w:eastAsia="Calibri" w:hAnsiTheme="minorHAnsi" w:cstheme="minorHAnsi"/>
          <w:szCs w:val="24"/>
          <w:lang w:eastAsia="en-US"/>
        </w:rPr>
        <w:t xml:space="preserve">This policy supports all forms of marking and feedback within the process of teaching and learning. This includes: verbal feedback, written feedback, peer/collaborative marking and self-evaluation. </w:t>
      </w:r>
    </w:p>
    <w:p w:rsidR="00DC7AA2" w:rsidRPr="005A7FF2" w:rsidRDefault="00DC7AA2" w:rsidP="00DC7AA2">
      <w:pPr>
        <w:jc w:val="both"/>
        <w:rPr>
          <w:rFonts w:asciiTheme="minorHAnsi" w:hAnsiTheme="minorHAnsi" w:cstheme="minorHAnsi"/>
          <w:b/>
          <w:szCs w:val="24"/>
          <w:u w:val="single"/>
        </w:rPr>
      </w:pPr>
      <w:r w:rsidRPr="005A7FF2">
        <w:rPr>
          <w:rFonts w:asciiTheme="minorHAnsi" w:hAnsiTheme="minorHAnsi" w:cstheme="minorHAnsi"/>
          <w:b/>
          <w:szCs w:val="24"/>
          <w:u w:val="single"/>
        </w:rPr>
        <w:t>Aims</w:t>
      </w:r>
    </w:p>
    <w:p w:rsidR="00A065D5" w:rsidRPr="005A7FF2" w:rsidRDefault="00A065D5" w:rsidP="00DC7AA2">
      <w:pPr>
        <w:jc w:val="both"/>
        <w:rPr>
          <w:rFonts w:asciiTheme="minorHAnsi" w:hAnsiTheme="minorHAnsi" w:cstheme="minorHAnsi"/>
          <w:b/>
          <w:szCs w:val="24"/>
          <w:u w:val="single"/>
        </w:rPr>
      </w:pPr>
    </w:p>
    <w:p w:rsidR="00DC7AA2" w:rsidRPr="005A7FF2" w:rsidRDefault="00DC7AA2" w:rsidP="00DC7AA2">
      <w:pPr>
        <w:jc w:val="both"/>
        <w:rPr>
          <w:rFonts w:asciiTheme="minorHAnsi" w:hAnsiTheme="minorHAnsi" w:cstheme="minorHAnsi"/>
          <w:szCs w:val="24"/>
        </w:rPr>
      </w:pPr>
      <w:r w:rsidRPr="005A7FF2">
        <w:rPr>
          <w:rFonts w:asciiTheme="minorHAnsi" w:hAnsiTheme="minorHAnsi" w:cstheme="minorHAnsi"/>
          <w:szCs w:val="24"/>
        </w:rPr>
        <w:t>Marking and feedback should:</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Be made throughout the lesson to reflect on learning where possible. </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Relate to learning objectives and success criteria which have been shared with pupils.</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Challenge pupils of abilities and support pupil improvement. </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Give recognition and praise for achievements.</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Give clear strategies for improvement.</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Allow specific time for pupils to read, reflect and respond to feedback and make improvements during the lesson. </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Respond to individual learning needs. </w:t>
      </w:r>
      <w:r w:rsidR="00534272" w:rsidRPr="005A7FF2">
        <w:rPr>
          <w:rFonts w:asciiTheme="minorHAnsi" w:hAnsiTheme="minorHAnsi" w:cstheme="minorHAnsi"/>
          <w:szCs w:val="24"/>
        </w:rPr>
        <w:t xml:space="preserve">This will sometimes be done </w:t>
      </w:r>
      <w:r w:rsidRPr="005A7FF2">
        <w:rPr>
          <w:rFonts w:asciiTheme="minorHAnsi" w:hAnsiTheme="minorHAnsi" w:cstheme="minorHAnsi"/>
          <w:szCs w:val="24"/>
        </w:rPr>
        <w:t xml:space="preserve">in the presence of the child and other times in the absence of the child. </w:t>
      </w:r>
    </w:p>
    <w:p w:rsidR="00DC7AA2" w:rsidRPr="005A7FF2" w:rsidRDefault="00CE490C"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Identify gaps in children’s learning to i</w:t>
      </w:r>
      <w:r w:rsidR="00DC7AA2" w:rsidRPr="005A7FF2">
        <w:rPr>
          <w:rFonts w:asciiTheme="minorHAnsi" w:hAnsiTheme="minorHAnsi" w:cstheme="minorHAnsi"/>
          <w:szCs w:val="24"/>
        </w:rPr>
        <w:t>nform future planning.</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Promote accuracy of key writing and number skills. </w:t>
      </w:r>
    </w:p>
    <w:p w:rsidR="00DC7AA2" w:rsidRPr="005A7FF2"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Be accessible to all pupils and appropriate for age/stage of development. </w:t>
      </w:r>
    </w:p>
    <w:p w:rsidR="00DC7AA2" w:rsidRPr="008A07E7" w:rsidRDefault="00DC7AA2" w:rsidP="00DC7AA2">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5A7FF2">
        <w:rPr>
          <w:rFonts w:asciiTheme="minorHAnsi" w:hAnsiTheme="minorHAnsi" w:cstheme="minorHAnsi"/>
          <w:szCs w:val="24"/>
        </w:rPr>
        <w:t xml:space="preserve">Be </w:t>
      </w:r>
      <w:r w:rsidRPr="008A07E7">
        <w:rPr>
          <w:rFonts w:asciiTheme="minorHAnsi" w:hAnsiTheme="minorHAnsi" w:cstheme="minorHAnsi"/>
          <w:szCs w:val="24"/>
        </w:rPr>
        <w:t xml:space="preserve">seen by the pupils as positive in improving their learning. </w:t>
      </w:r>
    </w:p>
    <w:p w:rsidR="008A07E7" w:rsidRPr="008A07E7" w:rsidRDefault="008A07E7" w:rsidP="008A07E7">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8A07E7">
        <w:rPr>
          <w:rFonts w:asciiTheme="minorHAnsi" w:hAnsiTheme="minorHAnsi" w:cstheme="minorHAnsi"/>
          <w:szCs w:val="24"/>
        </w:rPr>
        <w:t>Be manageable for teachers.</w:t>
      </w:r>
    </w:p>
    <w:p w:rsidR="008A07E7" w:rsidRPr="008A07E7" w:rsidRDefault="008A07E7" w:rsidP="008A07E7">
      <w:pPr>
        <w:pStyle w:val="ListParagraph"/>
        <w:widowControl/>
        <w:numPr>
          <w:ilvl w:val="0"/>
          <w:numId w:val="15"/>
        </w:numPr>
        <w:suppressAutoHyphens w:val="0"/>
        <w:spacing w:after="200" w:line="276" w:lineRule="auto"/>
        <w:jc w:val="both"/>
        <w:rPr>
          <w:rFonts w:asciiTheme="minorHAnsi" w:hAnsiTheme="minorHAnsi" w:cstheme="minorHAnsi"/>
          <w:szCs w:val="24"/>
        </w:rPr>
      </w:pPr>
      <w:r w:rsidRPr="008A07E7">
        <w:rPr>
          <w:rFonts w:asciiTheme="minorHAnsi" w:hAnsiTheme="minorHAnsi" w:cstheme="minorHAnsi"/>
          <w:szCs w:val="24"/>
        </w:rPr>
        <w:t xml:space="preserve">Be </w:t>
      </w:r>
      <w:r w:rsidRPr="008A07E7">
        <w:rPr>
          <w:rFonts w:asciiTheme="minorHAnsi" w:hAnsiTheme="minorHAnsi" w:cstheme="minorHAnsi"/>
          <w:szCs w:val="24"/>
        </w:rPr>
        <w:t>a two way communication between the pupils and the class teacher.</w:t>
      </w:r>
    </w:p>
    <w:p w:rsidR="00F3764C" w:rsidRPr="005A7FF2" w:rsidRDefault="00F3764C" w:rsidP="00CC2D13">
      <w:pPr>
        <w:pStyle w:val="Default"/>
        <w:jc w:val="both"/>
        <w:rPr>
          <w:rFonts w:asciiTheme="minorHAnsi" w:hAnsiTheme="minorHAnsi" w:cstheme="minorHAnsi"/>
          <w:b/>
          <w:bCs/>
          <w:u w:val="single"/>
        </w:rPr>
      </w:pPr>
    </w:p>
    <w:p w:rsidR="00CC2D13" w:rsidRPr="00A37490" w:rsidRDefault="00CC2D13" w:rsidP="00CC2D13">
      <w:pPr>
        <w:pStyle w:val="Default"/>
        <w:jc w:val="both"/>
        <w:rPr>
          <w:rFonts w:asciiTheme="minorHAnsi" w:hAnsiTheme="minorHAnsi" w:cstheme="minorHAnsi"/>
          <w:b/>
          <w:bCs/>
          <w:sz w:val="22"/>
          <w:szCs w:val="22"/>
          <w:u w:val="single"/>
        </w:rPr>
      </w:pPr>
      <w:r w:rsidRPr="00A37490">
        <w:rPr>
          <w:rFonts w:asciiTheme="minorHAnsi" w:hAnsiTheme="minorHAnsi" w:cstheme="minorHAnsi"/>
          <w:b/>
          <w:bCs/>
          <w:sz w:val="22"/>
          <w:szCs w:val="22"/>
          <w:u w:val="single"/>
        </w:rPr>
        <w:lastRenderedPageBreak/>
        <w:t xml:space="preserve">Responsibility </w:t>
      </w:r>
    </w:p>
    <w:p w:rsidR="00CC2D13" w:rsidRPr="00A37490" w:rsidRDefault="00CC2D13" w:rsidP="00CC2D13">
      <w:pPr>
        <w:pStyle w:val="Default"/>
        <w:ind w:left="360"/>
        <w:jc w:val="both"/>
        <w:rPr>
          <w:rFonts w:asciiTheme="minorHAnsi" w:hAnsiTheme="minorHAnsi" w:cstheme="minorHAnsi"/>
          <w:sz w:val="22"/>
          <w:szCs w:val="22"/>
        </w:rPr>
      </w:pPr>
    </w:p>
    <w:p w:rsidR="00CC2D13" w:rsidRPr="00A37490" w:rsidRDefault="00CC2D13" w:rsidP="00225516">
      <w:pPr>
        <w:pStyle w:val="ListParagraph"/>
        <w:numPr>
          <w:ilvl w:val="0"/>
          <w:numId w:val="24"/>
        </w:numPr>
        <w:rPr>
          <w:rFonts w:asciiTheme="minorHAnsi" w:hAnsiTheme="minorHAnsi" w:cstheme="minorHAnsi"/>
          <w:sz w:val="22"/>
          <w:szCs w:val="22"/>
        </w:rPr>
      </w:pPr>
      <w:r w:rsidRPr="00A37490">
        <w:rPr>
          <w:rFonts w:asciiTheme="minorHAnsi" w:hAnsiTheme="minorHAnsi" w:cstheme="minorHAnsi"/>
          <w:sz w:val="22"/>
          <w:szCs w:val="22"/>
        </w:rPr>
        <w:t xml:space="preserve">It is the responsibility of the class teachers to ensure that this policy is carried out. </w:t>
      </w:r>
    </w:p>
    <w:p w:rsidR="008D5104" w:rsidRPr="00A37490" w:rsidRDefault="008D5104" w:rsidP="008D5104">
      <w:pPr>
        <w:pStyle w:val="ListParagraph"/>
        <w:rPr>
          <w:rFonts w:asciiTheme="minorHAnsi" w:hAnsiTheme="minorHAnsi" w:cstheme="minorHAnsi"/>
          <w:sz w:val="22"/>
          <w:szCs w:val="22"/>
        </w:rPr>
      </w:pPr>
    </w:p>
    <w:p w:rsidR="008D5104" w:rsidRDefault="00CC2D13" w:rsidP="005A7FF2">
      <w:pPr>
        <w:pStyle w:val="ListParagraph"/>
        <w:numPr>
          <w:ilvl w:val="0"/>
          <w:numId w:val="24"/>
        </w:numPr>
        <w:rPr>
          <w:rFonts w:asciiTheme="minorHAnsi" w:hAnsiTheme="minorHAnsi" w:cstheme="minorHAnsi"/>
          <w:sz w:val="22"/>
          <w:szCs w:val="22"/>
        </w:rPr>
      </w:pPr>
      <w:r w:rsidRPr="005A7FF2">
        <w:rPr>
          <w:rFonts w:asciiTheme="minorHAnsi" w:hAnsiTheme="minorHAnsi" w:cstheme="minorHAnsi"/>
          <w:sz w:val="22"/>
          <w:szCs w:val="22"/>
        </w:rPr>
        <w:t xml:space="preserve">Each </w:t>
      </w:r>
      <w:r w:rsidR="005A7FF2" w:rsidRPr="005A7FF2">
        <w:rPr>
          <w:rFonts w:asciiTheme="minorHAnsi" w:hAnsiTheme="minorHAnsi" w:cstheme="minorHAnsi"/>
          <w:sz w:val="22"/>
          <w:szCs w:val="22"/>
        </w:rPr>
        <w:t xml:space="preserve">phase </w:t>
      </w:r>
      <w:r w:rsidRPr="005A7FF2">
        <w:rPr>
          <w:rFonts w:asciiTheme="minorHAnsi" w:hAnsiTheme="minorHAnsi" w:cstheme="minorHAnsi"/>
          <w:sz w:val="22"/>
          <w:szCs w:val="22"/>
        </w:rPr>
        <w:t xml:space="preserve">leader has got the responsibility for checking that </w:t>
      </w:r>
      <w:r w:rsidR="005A7FF2">
        <w:rPr>
          <w:rFonts w:asciiTheme="minorHAnsi" w:hAnsiTheme="minorHAnsi" w:cstheme="minorHAnsi"/>
          <w:sz w:val="22"/>
          <w:szCs w:val="22"/>
        </w:rPr>
        <w:t>the policy is being carried out.</w:t>
      </w:r>
    </w:p>
    <w:p w:rsidR="005A7FF2" w:rsidRPr="005A7FF2" w:rsidRDefault="005A7FF2" w:rsidP="005A7FF2">
      <w:pPr>
        <w:rPr>
          <w:rFonts w:asciiTheme="minorHAnsi" w:hAnsiTheme="minorHAnsi" w:cstheme="minorHAnsi"/>
          <w:sz w:val="22"/>
          <w:szCs w:val="22"/>
        </w:rPr>
      </w:pPr>
    </w:p>
    <w:p w:rsidR="00CC2D13" w:rsidRPr="00A37490" w:rsidRDefault="00CC2D13" w:rsidP="00225516">
      <w:pPr>
        <w:pStyle w:val="ListParagraph"/>
        <w:numPr>
          <w:ilvl w:val="0"/>
          <w:numId w:val="24"/>
        </w:numPr>
        <w:rPr>
          <w:rFonts w:asciiTheme="minorHAnsi" w:hAnsiTheme="minorHAnsi" w:cstheme="minorHAnsi"/>
          <w:sz w:val="22"/>
          <w:szCs w:val="22"/>
        </w:rPr>
      </w:pPr>
      <w:r w:rsidRPr="00A37490">
        <w:rPr>
          <w:rFonts w:asciiTheme="minorHAnsi" w:hAnsiTheme="minorHAnsi" w:cstheme="minorHAnsi"/>
          <w:sz w:val="22"/>
          <w:szCs w:val="22"/>
        </w:rPr>
        <w:t xml:space="preserve">It is the responsibility of the Assessment Leader to collect evidence from </w:t>
      </w:r>
      <w:r w:rsidR="005A7FF2">
        <w:rPr>
          <w:rFonts w:asciiTheme="minorHAnsi" w:hAnsiTheme="minorHAnsi" w:cstheme="minorHAnsi"/>
          <w:sz w:val="22"/>
          <w:szCs w:val="22"/>
        </w:rPr>
        <w:t xml:space="preserve">Phase </w:t>
      </w:r>
      <w:r w:rsidRPr="00A37490">
        <w:rPr>
          <w:rFonts w:asciiTheme="minorHAnsi" w:hAnsiTheme="minorHAnsi" w:cstheme="minorHAnsi"/>
          <w:sz w:val="22"/>
          <w:szCs w:val="22"/>
        </w:rPr>
        <w:t xml:space="preserve">Leaders and to feedback to the Headteacher and Governors on the implementation of this policy. </w:t>
      </w:r>
    </w:p>
    <w:p w:rsidR="008D5104" w:rsidRPr="00A37490" w:rsidRDefault="008D5104" w:rsidP="008D5104">
      <w:pPr>
        <w:rPr>
          <w:rFonts w:asciiTheme="minorHAnsi" w:hAnsiTheme="minorHAnsi" w:cstheme="minorHAnsi"/>
          <w:sz w:val="22"/>
          <w:szCs w:val="22"/>
        </w:rPr>
      </w:pPr>
    </w:p>
    <w:p w:rsidR="00CC2D13" w:rsidRPr="00A37490" w:rsidRDefault="00225516" w:rsidP="00225516">
      <w:pPr>
        <w:pStyle w:val="ListParagraph"/>
        <w:numPr>
          <w:ilvl w:val="0"/>
          <w:numId w:val="24"/>
        </w:numPr>
        <w:rPr>
          <w:rFonts w:asciiTheme="minorHAnsi" w:hAnsiTheme="minorHAnsi" w:cstheme="minorHAnsi"/>
          <w:sz w:val="22"/>
          <w:szCs w:val="22"/>
        </w:rPr>
      </w:pPr>
      <w:r w:rsidRPr="00A37490">
        <w:rPr>
          <w:rFonts w:asciiTheme="minorHAnsi" w:hAnsiTheme="minorHAnsi" w:cstheme="minorHAnsi"/>
          <w:sz w:val="22"/>
          <w:szCs w:val="22"/>
        </w:rPr>
        <w:t>As part of the</w:t>
      </w:r>
      <w:r w:rsidR="00CC2D13" w:rsidRPr="00A37490">
        <w:rPr>
          <w:rFonts w:asciiTheme="minorHAnsi" w:hAnsiTheme="minorHAnsi" w:cstheme="minorHAnsi"/>
          <w:sz w:val="22"/>
          <w:szCs w:val="22"/>
        </w:rPr>
        <w:t xml:space="preserve"> monitoring cycle and through staff training, the quality of marking and feedback in books will be regularly looked at.</w:t>
      </w:r>
    </w:p>
    <w:p w:rsidR="005F1475" w:rsidRPr="00A37490" w:rsidRDefault="005F1475" w:rsidP="005F1475">
      <w:pPr>
        <w:pStyle w:val="Default"/>
        <w:rPr>
          <w:rFonts w:asciiTheme="minorHAnsi" w:hAnsiTheme="minorHAnsi" w:cstheme="minorHAnsi"/>
          <w:color w:val="auto"/>
        </w:rPr>
      </w:pPr>
    </w:p>
    <w:p w:rsidR="00CC2D13" w:rsidRPr="00A37490" w:rsidRDefault="00CC2D13" w:rsidP="00CC2D13">
      <w:pPr>
        <w:widowControl/>
        <w:suppressAutoHyphens w:val="0"/>
        <w:autoSpaceDE w:val="0"/>
        <w:autoSpaceDN w:val="0"/>
        <w:adjustRightInd w:val="0"/>
        <w:jc w:val="both"/>
        <w:rPr>
          <w:rFonts w:asciiTheme="minorHAnsi" w:eastAsia="Calibri" w:hAnsiTheme="minorHAnsi" w:cstheme="minorHAnsi"/>
          <w:b/>
          <w:bCs/>
          <w:color w:val="000000"/>
          <w:sz w:val="22"/>
          <w:szCs w:val="22"/>
          <w:u w:val="single"/>
          <w:lang w:eastAsia="en-US"/>
        </w:rPr>
      </w:pPr>
      <w:r w:rsidRPr="00A37490">
        <w:rPr>
          <w:rFonts w:asciiTheme="minorHAnsi" w:eastAsia="Calibri" w:hAnsiTheme="minorHAnsi" w:cstheme="minorHAnsi"/>
          <w:b/>
          <w:bCs/>
          <w:color w:val="000000"/>
          <w:sz w:val="22"/>
          <w:szCs w:val="22"/>
          <w:u w:val="single"/>
          <w:lang w:eastAsia="en-US"/>
        </w:rPr>
        <w:t xml:space="preserve">Implementation </w:t>
      </w:r>
    </w:p>
    <w:p w:rsidR="00CC2D13" w:rsidRPr="00A37490" w:rsidRDefault="00CC2D13" w:rsidP="00CC2D13">
      <w:pPr>
        <w:widowControl/>
        <w:suppressAutoHyphens w:val="0"/>
        <w:autoSpaceDE w:val="0"/>
        <w:autoSpaceDN w:val="0"/>
        <w:adjustRightInd w:val="0"/>
        <w:jc w:val="both"/>
        <w:rPr>
          <w:rFonts w:asciiTheme="minorHAnsi" w:eastAsia="Calibri" w:hAnsiTheme="minorHAnsi" w:cstheme="minorHAnsi"/>
          <w:color w:val="000000"/>
          <w:sz w:val="22"/>
          <w:szCs w:val="22"/>
          <w:lang w:eastAsia="en-US"/>
        </w:rPr>
      </w:pPr>
    </w:p>
    <w:p w:rsidR="006E1BEF" w:rsidRPr="00A37490" w:rsidRDefault="006E1BEF" w:rsidP="00B17C60">
      <w:pPr>
        <w:pStyle w:val="Default"/>
        <w:jc w:val="both"/>
        <w:rPr>
          <w:rFonts w:asciiTheme="minorHAnsi" w:hAnsiTheme="minorHAnsi" w:cstheme="minorHAnsi"/>
          <w:b/>
          <w:bCs/>
          <w:sz w:val="22"/>
          <w:szCs w:val="22"/>
        </w:rPr>
      </w:pPr>
      <w:r w:rsidRPr="00A37490">
        <w:rPr>
          <w:rFonts w:asciiTheme="minorHAnsi" w:hAnsiTheme="minorHAnsi" w:cstheme="minorHAnsi"/>
          <w:b/>
          <w:bCs/>
          <w:sz w:val="22"/>
          <w:szCs w:val="22"/>
        </w:rPr>
        <w:t>When marking</w:t>
      </w:r>
      <w:r w:rsidR="00CE14BF" w:rsidRPr="00A37490">
        <w:rPr>
          <w:rFonts w:asciiTheme="minorHAnsi" w:hAnsiTheme="minorHAnsi" w:cstheme="minorHAnsi"/>
          <w:b/>
          <w:bCs/>
          <w:sz w:val="22"/>
          <w:szCs w:val="22"/>
        </w:rPr>
        <w:t xml:space="preserve"> or giving feedback</w:t>
      </w:r>
      <w:r w:rsidRPr="00A37490">
        <w:rPr>
          <w:rFonts w:asciiTheme="minorHAnsi" w:hAnsiTheme="minorHAnsi" w:cstheme="minorHAnsi"/>
          <w:b/>
          <w:bCs/>
          <w:sz w:val="22"/>
          <w:szCs w:val="22"/>
        </w:rPr>
        <w:t xml:space="preserve"> teachers need to consider: </w:t>
      </w:r>
    </w:p>
    <w:p w:rsidR="006E1BEF" w:rsidRPr="00A37490" w:rsidRDefault="006E1BEF" w:rsidP="006E1BEF">
      <w:pPr>
        <w:pStyle w:val="Default"/>
        <w:ind w:left="720"/>
        <w:jc w:val="both"/>
        <w:rPr>
          <w:rFonts w:asciiTheme="minorHAnsi" w:hAnsiTheme="minorHAnsi" w:cstheme="minorHAnsi"/>
          <w:sz w:val="22"/>
          <w:szCs w:val="22"/>
        </w:rPr>
      </w:pPr>
    </w:p>
    <w:p w:rsidR="006E1BEF" w:rsidRPr="00A37490" w:rsidRDefault="006E1BEF" w:rsidP="006E1BEF">
      <w:pPr>
        <w:pStyle w:val="Default"/>
        <w:numPr>
          <w:ilvl w:val="0"/>
          <w:numId w:val="26"/>
        </w:numPr>
        <w:jc w:val="both"/>
        <w:rPr>
          <w:rFonts w:asciiTheme="minorHAnsi" w:hAnsiTheme="minorHAnsi" w:cstheme="minorHAnsi"/>
          <w:i/>
          <w:sz w:val="22"/>
          <w:szCs w:val="22"/>
        </w:rPr>
      </w:pPr>
      <w:r w:rsidRPr="00A37490">
        <w:rPr>
          <w:rFonts w:asciiTheme="minorHAnsi" w:hAnsiTheme="minorHAnsi" w:cstheme="minorHAnsi"/>
          <w:i/>
          <w:sz w:val="22"/>
          <w:szCs w:val="22"/>
        </w:rPr>
        <w:t>Do</w:t>
      </w:r>
      <w:r w:rsidR="00CE14BF" w:rsidRPr="00A37490">
        <w:rPr>
          <w:rFonts w:asciiTheme="minorHAnsi" w:hAnsiTheme="minorHAnsi" w:cstheme="minorHAnsi"/>
          <w:i/>
          <w:sz w:val="22"/>
          <w:szCs w:val="22"/>
        </w:rPr>
        <w:t xml:space="preserve">es it </w:t>
      </w:r>
      <w:r w:rsidRPr="00A37490">
        <w:rPr>
          <w:rFonts w:asciiTheme="minorHAnsi" w:hAnsiTheme="minorHAnsi" w:cstheme="minorHAnsi"/>
          <w:i/>
          <w:sz w:val="22"/>
          <w:szCs w:val="22"/>
        </w:rPr>
        <w:t xml:space="preserve">relate to planned learning objectives and success criteria or targets? </w:t>
      </w:r>
    </w:p>
    <w:p w:rsidR="006E1BEF" w:rsidRPr="00A37490" w:rsidRDefault="006E1BEF" w:rsidP="006E1BEF">
      <w:pPr>
        <w:pStyle w:val="Default"/>
        <w:numPr>
          <w:ilvl w:val="0"/>
          <w:numId w:val="26"/>
        </w:numPr>
        <w:jc w:val="both"/>
        <w:rPr>
          <w:rFonts w:asciiTheme="minorHAnsi" w:hAnsiTheme="minorHAnsi" w:cstheme="minorHAnsi"/>
          <w:i/>
          <w:sz w:val="22"/>
          <w:szCs w:val="22"/>
        </w:rPr>
      </w:pPr>
      <w:r w:rsidRPr="00A37490">
        <w:rPr>
          <w:rFonts w:asciiTheme="minorHAnsi" w:hAnsiTheme="minorHAnsi" w:cstheme="minorHAnsi"/>
          <w:i/>
          <w:sz w:val="22"/>
          <w:szCs w:val="22"/>
        </w:rPr>
        <w:t xml:space="preserve">Can </w:t>
      </w:r>
      <w:r w:rsidR="00CE14BF" w:rsidRPr="00A37490">
        <w:rPr>
          <w:rFonts w:asciiTheme="minorHAnsi" w:hAnsiTheme="minorHAnsi" w:cstheme="minorHAnsi"/>
          <w:i/>
          <w:sz w:val="22"/>
          <w:szCs w:val="22"/>
        </w:rPr>
        <w:t xml:space="preserve">it </w:t>
      </w:r>
      <w:r w:rsidRPr="00A37490">
        <w:rPr>
          <w:rFonts w:asciiTheme="minorHAnsi" w:hAnsiTheme="minorHAnsi" w:cstheme="minorHAnsi"/>
          <w:i/>
          <w:sz w:val="22"/>
          <w:szCs w:val="22"/>
        </w:rPr>
        <w:t xml:space="preserve">be read clearly and understood? </w:t>
      </w:r>
    </w:p>
    <w:p w:rsidR="006E1BEF" w:rsidRPr="00A37490" w:rsidRDefault="00CE14BF" w:rsidP="006E1BEF">
      <w:pPr>
        <w:pStyle w:val="Default"/>
        <w:numPr>
          <w:ilvl w:val="0"/>
          <w:numId w:val="26"/>
        </w:numPr>
        <w:jc w:val="both"/>
        <w:rPr>
          <w:rFonts w:asciiTheme="minorHAnsi" w:hAnsiTheme="minorHAnsi" w:cstheme="minorHAnsi"/>
          <w:i/>
          <w:sz w:val="22"/>
          <w:szCs w:val="22"/>
        </w:rPr>
      </w:pPr>
      <w:r w:rsidRPr="00A37490">
        <w:rPr>
          <w:rFonts w:asciiTheme="minorHAnsi" w:hAnsiTheme="minorHAnsi" w:cstheme="minorHAnsi"/>
          <w:i/>
          <w:sz w:val="22"/>
          <w:szCs w:val="22"/>
        </w:rPr>
        <w:t>Have</w:t>
      </w:r>
      <w:r w:rsidR="006E1BEF" w:rsidRPr="00A37490">
        <w:rPr>
          <w:rFonts w:asciiTheme="minorHAnsi" w:hAnsiTheme="minorHAnsi" w:cstheme="minorHAnsi"/>
          <w:i/>
          <w:sz w:val="22"/>
          <w:szCs w:val="22"/>
        </w:rPr>
        <w:t xml:space="preserve"> they indicate</w:t>
      </w:r>
      <w:r w:rsidRPr="00A37490">
        <w:rPr>
          <w:rFonts w:asciiTheme="minorHAnsi" w:hAnsiTheme="minorHAnsi" w:cstheme="minorHAnsi"/>
          <w:i/>
          <w:sz w:val="22"/>
          <w:szCs w:val="22"/>
        </w:rPr>
        <w:t>d</w:t>
      </w:r>
      <w:r w:rsidR="006E1BEF" w:rsidRPr="00A37490">
        <w:rPr>
          <w:rFonts w:asciiTheme="minorHAnsi" w:hAnsiTheme="minorHAnsi" w:cstheme="minorHAnsi"/>
          <w:i/>
          <w:sz w:val="22"/>
          <w:szCs w:val="22"/>
        </w:rPr>
        <w:t xml:space="preserve"> a next step in learning? </w:t>
      </w:r>
    </w:p>
    <w:p w:rsidR="006E1BEF" w:rsidRPr="00A37490" w:rsidRDefault="00CE14BF" w:rsidP="006E1BEF">
      <w:pPr>
        <w:pStyle w:val="Default"/>
        <w:numPr>
          <w:ilvl w:val="0"/>
          <w:numId w:val="26"/>
        </w:numPr>
        <w:jc w:val="both"/>
        <w:rPr>
          <w:rFonts w:asciiTheme="minorHAnsi" w:hAnsiTheme="minorHAnsi" w:cstheme="minorHAnsi"/>
          <w:i/>
          <w:sz w:val="22"/>
          <w:szCs w:val="22"/>
        </w:rPr>
      </w:pPr>
      <w:r w:rsidRPr="00A37490">
        <w:rPr>
          <w:rFonts w:asciiTheme="minorHAnsi" w:hAnsiTheme="minorHAnsi" w:cstheme="minorHAnsi"/>
          <w:i/>
          <w:sz w:val="22"/>
          <w:szCs w:val="22"/>
        </w:rPr>
        <w:t>Have</w:t>
      </w:r>
      <w:r w:rsidR="006E1BEF" w:rsidRPr="00A37490">
        <w:rPr>
          <w:rFonts w:asciiTheme="minorHAnsi" w:hAnsiTheme="minorHAnsi" w:cstheme="minorHAnsi"/>
          <w:i/>
          <w:sz w:val="22"/>
          <w:szCs w:val="22"/>
        </w:rPr>
        <w:t xml:space="preserve"> they </w:t>
      </w:r>
      <w:r w:rsidR="00C97C69" w:rsidRPr="00A37490">
        <w:rPr>
          <w:rFonts w:asciiTheme="minorHAnsi" w:hAnsiTheme="minorHAnsi" w:cstheme="minorHAnsi"/>
          <w:i/>
          <w:sz w:val="22"/>
          <w:szCs w:val="22"/>
        </w:rPr>
        <w:t>encouraged</w:t>
      </w:r>
      <w:r w:rsidR="006E1BEF" w:rsidRPr="00A37490">
        <w:rPr>
          <w:rFonts w:asciiTheme="minorHAnsi" w:hAnsiTheme="minorHAnsi" w:cstheme="minorHAnsi"/>
          <w:i/>
          <w:sz w:val="22"/>
          <w:szCs w:val="22"/>
        </w:rPr>
        <w:t xml:space="preserve"> independence appropriate for age and stage of development? </w:t>
      </w:r>
    </w:p>
    <w:p w:rsidR="008D5104" w:rsidRPr="00A37490" w:rsidRDefault="008D5104" w:rsidP="008D5104">
      <w:pPr>
        <w:pStyle w:val="ListParagraph"/>
        <w:widowControl/>
        <w:suppressAutoHyphens w:val="0"/>
        <w:autoSpaceDE w:val="0"/>
        <w:autoSpaceDN w:val="0"/>
        <w:adjustRightInd w:val="0"/>
        <w:spacing w:line="276" w:lineRule="auto"/>
        <w:jc w:val="both"/>
        <w:rPr>
          <w:rFonts w:asciiTheme="minorHAnsi" w:eastAsia="Calibri" w:hAnsiTheme="minorHAnsi" w:cstheme="minorHAnsi"/>
          <w:color w:val="000000"/>
          <w:sz w:val="22"/>
          <w:szCs w:val="22"/>
          <w:lang w:eastAsia="en-US"/>
        </w:rPr>
      </w:pPr>
    </w:p>
    <w:p w:rsidR="006D6F8F" w:rsidRPr="00A37490" w:rsidRDefault="006D6F8F" w:rsidP="00CE14BF">
      <w:pPr>
        <w:pStyle w:val="ListParagraph"/>
        <w:widowControl/>
        <w:numPr>
          <w:ilvl w:val="0"/>
          <w:numId w:val="26"/>
        </w:numPr>
        <w:suppressAutoHyphens w:val="0"/>
        <w:autoSpaceDE w:val="0"/>
        <w:autoSpaceDN w:val="0"/>
        <w:adjustRightInd w:val="0"/>
        <w:spacing w:line="276" w:lineRule="auto"/>
        <w:jc w:val="both"/>
        <w:rPr>
          <w:rFonts w:asciiTheme="minorHAnsi" w:hAnsiTheme="minorHAnsi" w:cstheme="minorHAnsi"/>
          <w:b/>
          <w:bCs/>
          <w:color w:val="548DD4" w:themeColor="text2" w:themeTint="99"/>
          <w:sz w:val="22"/>
          <w:szCs w:val="22"/>
          <w:u w:val="single"/>
        </w:rPr>
      </w:pPr>
      <w:r w:rsidRPr="00A37490">
        <w:rPr>
          <w:rFonts w:asciiTheme="minorHAnsi" w:eastAsia="Calibri" w:hAnsiTheme="minorHAnsi" w:cstheme="minorHAnsi"/>
          <w:bCs/>
          <w:color w:val="000000"/>
          <w:sz w:val="22"/>
          <w:szCs w:val="22"/>
          <w:lang w:eastAsia="en-US"/>
        </w:rPr>
        <w:t>When marking teachers should use a neat, legible style of handwriting that models our school handwriting policy</w:t>
      </w:r>
      <w:r w:rsidRPr="00A37490">
        <w:rPr>
          <w:rFonts w:asciiTheme="minorHAnsi" w:hAnsiTheme="minorHAnsi" w:cstheme="minorHAnsi"/>
          <w:bCs/>
          <w:sz w:val="22"/>
          <w:szCs w:val="22"/>
        </w:rPr>
        <w:t>.</w:t>
      </w:r>
    </w:p>
    <w:p w:rsidR="006D6F8F" w:rsidRPr="00A37490" w:rsidRDefault="006D6F8F" w:rsidP="006D6F8F">
      <w:pPr>
        <w:pStyle w:val="ListParagraph"/>
        <w:rPr>
          <w:rFonts w:asciiTheme="minorHAnsi" w:hAnsiTheme="minorHAnsi" w:cstheme="minorHAnsi"/>
          <w:bCs/>
          <w:sz w:val="22"/>
          <w:szCs w:val="22"/>
        </w:rPr>
      </w:pPr>
    </w:p>
    <w:p w:rsidR="00CE14BF" w:rsidRPr="005A7FF2" w:rsidRDefault="005A7FF2" w:rsidP="00CE14BF">
      <w:pPr>
        <w:pStyle w:val="ListParagraph"/>
        <w:widowControl/>
        <w:numPr>
          <w:ilvl w:val="0"/>
          <w:numId w:val="26"/>
        </w:numPr>
        <w:suppressAutoHyphens w:val="0"/>
        <w:autoSpaceDE w:val="0"/>
        <w:autoSpaceDN w:val="0"/>
        <w:adjustRightInd w:val="0"/>
        <w:spacing w:line="276" w:lineRule="auto"/>
        <w:jc w:val="both"/>
        <w:rPr>
          <w:rFonts w:asciiTheme="minorHAnsi" w:hAnsiTheme="minorHAnsi" w:cstheme="minorHAnsi"/>
          <w:b/>
          <w:bCs/>
          <w:color w:val="548DD4" w:themeColor="text2" w:themeTint="99"/>
          <w:sz w:val="22"/>
          <w:szCs w:val="22"/>
          <w:u w:val="single"/>
        </w:rPr>
      </w:pPr>
      <w:r>
        <w:rPr>
          <w:rFonts w:asciiTheme="minorHAnsi" w:hAnsiTheme="minorHAnsi" w:cstheme="minorHAnsi"/>
          <w:bCs/>
          <w:sz w:val="22"/>
          <w:szCs w:val="22"/>
        </w:rPr>
        <w:t>Adults</w:t>
      </w:r>
      <w:r w:rsidR="00CE14BF" w:rsidRPr="00A37490">
        <w:rPr>
          <w:rFonts w:asciiTheme="minorHAnsi" w:hAnsiTheme="minorHAnsi" w:cstheme="minorHAnsi"/>
          <w:bCs/>
          <w:sz w:val="22"/>
          <w:szCs w:val="22"/>
        </w:rPr>
        <w:t xml:space="preserve"> </w:t>
      </w:r>
      <w:r w:rsidR="00CE14BF" w:rsidRPr="005A7FF2">
        <w:rPr>
          <w:rFonts w:asciiTheme="minorHAnsi" w:hAnsiTheme="minorHAnsi" w:cstheme="minorHAnsi"/>
          <w:bCs/>
          <w:sz w:val="22"/>
          <w:szCs w:val="22"/>
        </w:rPr>
        <w:t xml:space="preserve">use </w:t>
      </w:r>
      <w:r>
        <w:rPr>
          <w:rFonts w:asciiTheme="minorHAnsi" w:hAnsiTheme="minorHAnsi" w:cstheme="minorHAnsi"/>
          <w:bCs/>
          <w:sz w:val="22"/>
          <w:szCs w:val="22"/>
        </w:rPr>
        <w:t xml:space="preserve">a </w:t>
      </w:r>
      <w:r w:rsidRPr="005A7FF2">
        <w:rPr>
          <w:rFonts w:asciiTheme="minorHAnsi" w:hAnsiTheme="minorHAnsi" w:cstheme="minorHAnsi"/>
          <w:bCs/>
          <w:sz w:val="22"/>
          <w:szCs w:val="22"/>
        </w:rPr>
        <w:t xml:space="preserve">green </w:t>
      </w:r>
      <w:r w:rsidR="00C97C69" w:rsidRPr="005A7FF2">
        <w:rPr>
          <w:rFonts w:asciiTheme="minorHAnsi" w:hAnsiTheme="minorHAnsi" w:cstheme="minorHAnsi"/>
          <w:bCs/>
          <w:sz w:val="22"/>
          <w:szCs w:val="22"/>
        </w:rPr>
        <w:t>highlighter</w:t>
      </w:r>
      <w:r w:rsidR="00CE14BF" w:rsidRPr="005A7FF2">
        <w:rPr>
          <w:rFonts w:asciiTheme="minorHAnsi" w:hAnsiTheme="minorHAnsi" w:cstheme="minorHAnsi"/>
          <w:bCs/>
          <w:sz w:val="22"/>
          <w:szCs w:val="22"/>
        </w:rPr>
        <w:t xml:space="preserve"> </w:t>
      </w:r>
      <w:r>
        <w:rPr>
          <w:rFonts w:asciiTheme="minorHAnsi" w:hAnsiTheme="minorHAnsi" w:cstheme="minorHAnsi"/>
          <w:bCs/>
          <w:sz w:val="22"/>
          <w:szCs w:val="22"/>
        </w:rPr>
        <w:t>to identify</w:t>
      </w:r>
      <w:r w:rsidR="00CE14BF" w:rsidRPr="00A37490">
        <w:rPr>
          <w:rFonts w:asciiTheme="minorHAnsi" w:hAnsiTheme="minorHAnsi" w:cstheme="minorHAnsi"/>
          <w:bCs/>
          <w:sz w:val="22"/>
          <w:szCs w:val="22"/>
        </w:rPr>
        <w:t xml:space="preserve"> p</w:t>
      </w:r>
      <w:r w:rsidR="00C97C69" w:rsidRPr="00A37490">
        <w:rPr>
          <w:rFonts w:asciiTheme="minorHAnsi" w:hAnsiTheme="minorHAnsi" w:cstheme="minorHAnsi"/>
          <w:bCs/>
          <w:sz w:val="22"/>
          <w:szCs w:val="22"/>
        </w:rPr>
        <w:t>ositive aspects of the learning.</w:t>
      </w:r>
    </w:p>
    <w:p w:rsidR="005A7FF2" w:rsidRPr="005A7FF2" w:rsidRDefault="005A7FF2" w:rsidP="005A7FF2">
      <w:pPr>
        <w:pStyle w:val="ListParagraph"/>
        <w:rPr>
          <w:rFonts w:asciiTheme="minorHAnsi" w:hAnsiTheme="minorHAnsi" w:cstheme="minorHAnsi"/>
          <w:b/>
          <w:bCs/>
          <w:color w:val="548DD4" w:themeColor="text2" w:themeTint="99"/>
          <w:sz w:val="22"/>
          <w:szCs w:val="22"/>
          <w:u w:val="single"/>
        </w:rPr>
      </w:pPr>
    </w:p>
    <w:p w:rsidR="005A7FF2" w:rsidRPr="005A7FF2" w:rsidRDefault="005A7FF2" w:rsidP="005A7FF2">
      <w:pPr>
        <w:pStyle w:val="ListParagraph"/>
        <w:widowControl/>
        <w:numPr>
          <w:ilvl w:val="0"/>
          <w:numId w:val="26"/>
        </w:numPr>
        <w:suppressAutoHyphens w:val="0"/>
        <w:autoSpaceDE w:val="0"/>
        <w:autoSpaceDN w:val="0"/>
        <w:adjustRightInd w:val="0"/>
        <w:spacing w:line="276" w:lineRule="auto"/>
        <w:jc w:val="both"/>
        <w:rPr>
          <w:rFonts w:asciiTheme="minorHAnsi" w:hAnsiTheme="minorHAnsi" w:cstheme="minorHAnsi"/>
          <w:b/>
          <w:bCs/>
          <w:color w:val="548DD4" w:themeColor="text2" w:themeTint="99"/>
          <w:sz w:val="22"/>
          <w:szCs w:val="22"/>
          <w:u w:val="single"/>
        </w:rPr>
      </w:pPr>
      <w:r>
        <w:rPr>
          <w:rFonts w:asciiTheme="minorHAnsi" w:hAnsiTheme="minorHAnsi" w:cstheme="minorHAnsi"/>
          <w:bCs/>
          <w:sz w:val="22"/>
          <w:szCs w:val="22"/>
        </w:rPr>
        <w:t>Adults</w:t>
      </w:r>
      <w:r w:rsidRPr="00A37490">
        <w:rPr>
          <w:rFonts w:asciiTheme="minorHAnsi" w:hAnsiTheme="minorHAnsi" w:cstheme="minorHAnsi"/>
          <w:bCs/>
          <w:sz w:val="22"/>
          <w:szCs w:val="22"/>
        </w:rPr>
        <w:t xml:space="preserve"> </w:t>
      </w:r>
      <w:r w:rsidRPr="005A7FF2">
        <w:rPr>
          <w:rFonts w:asciiTheme="minorHAnsi" w:hAnsiTheme="minorHAnsi" w:cstheme="minorHAnsi"/>
          <w:bCs/>
          <w:sz w:val="22"/>
          <w:szCs w:val="22"/>
        </w:rPr>
        <w:t xml:space="preserve">use </w:t>
      </w:r>
      <w:r>
        <w:rPr>
          <w:rFonts w:asciiTheme="minorHAnsi" w:hAnsiTheme="minorHAnsi" w:cstheme="minorHAnsi"/>
          <w:bCs/>
          <w:sz w:val="22"/>
          <w:szCs w:val="22"/>
        </w:rPr>
        <w:t>an orange</w:t>
      </w:r>
      <w:r w:rsidRPr="005A7FF2">
        <w:rPr>
          <w:rFonts w:asciiTheme="minorHAnsi" w:hAnsiTheme="minorHAnsi" w:cstheme="minorHAnsi"/>
          <w:bCs/>
          <w:sz w:val="22"/>
          <w:szCs w:val="22"/>
        </w:rPr>
        <w:t xml:space="preserve"> highlighter </w:t>
      </w:r>
      <w:r>
        <w:rPr>
          <w:rFonts w:asciiTheme="minorHAnsi" w:hAnsiTheme="minorHAnsi" w:cstheme="minorHAnsi"/>
          <w:bCs/>
          <w:sz w:val="22"/>
          <w:szCs w:val="22"/>
        </w:rPr>
        <w:t>to identify</w:t>
      </w:r>
      <w:r w:rsidRPr="00A37490">
        <w:rPr>
          <w:rFonts w:asciiTheme="minorHAnsi" w:hAnsiTheme="minorHAnsi" w:cstheme="minorHAnsi"/>
          <w:bCs/>
          <w:sz w:val="22"/>
          <w:szCs w:val="22"/>
        </w:rPr>
        <w:t xml:space="preserve"> </w:t>
      </w:r>
      <w:r>
        <w:rPr>
          <w:rFonts w:asciiTheme="minorHAnsi" w:hAnsiTheme="minorHAnsi" w:cstheme="minorHAnsi"/>
          <w:bCs/>
          <w:sz w:val="22"/>
          <w:szCs w:val="22"/>
        </w:rPr>
        <w:t>areas for improvement within the work.</w:t>
      </w:r>
    </w:p>
    <w:p w:rsidR="00C97C69" w:rsidRPr="00A37490" w:rsidRDefault="00C97C69" w:rsidP="00C97C69">
      <w:pPr>
        <w:widowControl/>
        <w:suppressAutoHyphens w:val="0"/>
        <w:autoSpaceDE w:val="0"/>
        <w:autoSpaceDN w:val="0"/>
        <w:adjustRightInd w:val="0"/>
        <w:spacing w:line="276" w:lineRule="auto"/>
        <w:jc w:val="both"/>
        <w:rPr>
          <w:rFonts w:asciiTheme="minorHAnsi" w:hAnsiTheme="minorHAnsi" w:cstheme="minorHAnsi"/>
          <w:b/>
          <w:bCs/>
          <w:color w:val="548DD4" w:themeColor="text2" w:themeTint="99"/>
          <w:sz w:val="22"/>
          <w:szCs w:val="22"/>
          <w:u w:val="single"/>
        </w:rPr>
      </w:pPr>
    </w:p>
    <w:p w:rsidR="008D5104" w:rsidRPr="005A7FF2" w:rsidRDefault="005A7FF2" w:rsidP="005A7FF2">
      <w:pPr>
        <w:pStyle w:val="ListParagraph"/>
        <w:widowControl/>
        <w:numPr>
          <w:ilvl w:val="0"/>
          <w:numId w:val="26"/>
        </w:numPr>
        <w:suppressAutoHyphens w:val="0"/>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5A7FF2">
        <w:rPr>
          <w:rFonts w:asciiTheme="minorHAnsi" w:hAnsiTheme="minorHAnsi" w:cstheme="minorHAnsi"/>
          <w:bCs/>
          <w:sz w:val="22"/>
          <w:szCs w:val="22"/>
        </w:rPr>
        <w:t>Blue</w:t>
      </w:r>
      <w:r w:rsidR="00CE14BF" w:rsidRPr="005A7FF2">
        <w:rPr>
          <w:rFonts w:asciiTheme="minorHAnsi" w:hAnsiTheme="minorHAnsi" w:cstheme="minorHAnsi"/>
          <w:bCs/>
          <w:sz w:val="22"/>
          <w:szCs w:val="22"/>
        </w:rPr>
        <w:t xml:space="preserve"> </w:t>
      </w:r>
      <w:r w:rsidR="00C97C69" w:rsidRPr="005A7FF2">
        <w:rPr>
          <w:rFonts w:asciiTheme="minorHAnsi" w:hAnsiTheme="minorHAnsi" w:cstheme="minorHAnsi"/>
          <w:bCs/>
          <w:sz w:val="22"/>
          <w:szCs w:val="22"/>
        </w:rPr>
        <w:t>pens</w:t>
      </w:r>
      <w:r w:rsidR="00CE14BF" w:rsidRPr="005A7FF2">
        <w:rPr>
          <w:rFonts w:asciiTheme="minorHAnsi" w:hAnsiTheme="minorHAnsi" w:cstheme="minorHAnsi"/>
          <w:bCs/>
          <w:sz w:val="22"/>
          <w:szCs w:val="22"/>
        </w:rPr>
        <w:t xml:space="preserve"> are used </w:t>
      </w:r>
      <w:r w:rsidRPr="005A7FF2">
        <w:rPr>
          <w:rFonts w:asciiTheme="minorHAnsi" w:hAnsiTheme="minorHAnsi" w:cstheme="minorHAnsi"/>
          <w:bCs/>
          <w:sz w:val="22"/>
          <w:szCs w:val="22"/>
        </w:rPr>
        <w:t xml:space="preserve">by adults </w:t>
      </w:r>
      <w:r w:rsidR="00CE14BF" w:rsidRPr="005A7FF2">
        <w:rPr>
          <w:rFonts w:asciiTheme="minorHAnsi" w:hAnsiTheme="minorHAnsi" w:cstheme="minorHAnsi"/>
          <w:bCs/>
          <w:sz w:val="22"/>
          <w:szCs w:val="22"/>
        </w:rPr>
        <w:t xml:space="preserve">to </w:t>
      </w:r>
      <w:r w:rsidRPr="005A7FF2">
        <w:rPr>
          <w:rFonts w:asciiTheme="minorHAnsi" w:hAnsiTheme="minorHAnsi" w:cstheme="minorHAnsi"/>
          <w:bCs/>
          <w:sz w:val="22"/>
          <w:szCs w:val="22"/>
        </w:rPr>
        <w:t xml:space="preserve">make </w:t>
      </w:r>
      <w:r w:rsidR="00CE14BF" w:rsidRPr="005A7FF2">
        <w:rPr>
          <w:rFonts w:asciiTheme="minorHAnsi" w:hAnsiTheme="minorHAnsi" w:cstheme="minorHAnsi"/>
          <w:bCs/>
          <w:sz w:val="22"/>
          <w:szCs w:val="22"/>
        </w:rPr>
        <w:t>comment</w:t>
      </w:r>
      <w:r w:rsidR="00B051E6">
        <w:rPr>
          <w:rFonts w:asciiTheme="minorHAnsi" w:hAnsiTheme="minorHAnsi" w:cstheme="minorHAnsi"/>
          <w:bCs/>
          <w:sz w:val="22"/>
          <w:szCs w:val="22"/>
        </w:rPr>
        <w:t>s</w:t>
      </w:r>
      <w:r w:rsidR="00CE14BF" w:rsidRPr="005A7FF2">
        <w:rPr>
          <w:rFonts w:asciiTheme="minorHAnsi" w:hAnsiTheme="minorHAnsi" w:cstheme="minorHAnsi"/>
          <w:bCs/>
          <w:sz w:val="22"/>
          <w:szCs w:val="22"/>
        </w:rPr>
        <w:t xml:space="preserve"> on the child’s learning.</w:t>
      </w:r>
      <w:r w:rsidR="008A75FB" w:rsidRPr="005A7FF2">
        <w:rPr>
          <w:rFonts w:asciiTheme="minorHAnsi" w:hAnsiTheme="minorHAnsi" w:cstheme="minorHAnsi"/>
          <w:bCs/>
          <w:sz w:val="22"/>
          <w:szCs w:val="22"/>
        </w:rPr>
        <w:t xml:space="preserve"> </w:t>
      </w:r>
    </w:p>
    <w:p w:rsidR="005A7FF2" w:rsidRPr="005A7FF2" w:rsidRDefault="005A7FF2" w:rsidP="005A7FF2">
      <w:pPr>
        <w:widowControl/>
        <w:suppressAutoHyphens w:val="0"/>
        <w:autoSpaceDE w:val="0"/>
        <w:autoSpaceDN w:val="0"/>
        <w:adjustRightInd w:val="0"/>
        <w:spacing w:line="276" w:lineRule="auto"/>
        <w:jc w:val="both"/>
        <w:rPr>
          <w:rFonts w:asciiTheme="minorHAnsi" w:eastAsia="Calibri" w:hAnsiTheme="minorHAnsi" w:cstheme="minorHAnsi"/>
          <w:color w:val="000000"/>
          <w:sz w:val="22"/>
          <w:szCs w:val="22"/>
          <w:lang w:eastAsia="en-US"/>
        </w:rPr>
      </w:pPr>
    </w:p>
    <w:p w:rsidR="006D6F8F" w:rsidRPr="00A37490" w:rsidRDefault="006D6F8F" w:rsidP="006D6F8F">
      <w:pPr>
        <w:pStyle w:val="Default"/>
        <w:numPr>
          <w:ilvl w:val="0"/>
          <w:numId w:val="26"/>
        </w:numPr>
        <w:spacing w:after="235"/>
        <w:jc w:val="both"/>
        <w:rPr>
          <w:rFonts w:asciiTheme="minorHAnsi" w:hAnsiTheme="minorHAnsi" w:cstheme="minorHAnsi"/>
          <w:b/>
          <w:bCs/>
          <w:sz w:val="22"/>
          <w:szCs w:val="22"/>
        </w:rPr>
      </w:pPr>
      <w:r w:rsidRPr="00A37490">
        <w:rPr>
          <w:rFonts w:asciiTheme="minorHAnsi" w:hAnsiTheme="minorHAnsi" w:cstheme="minorHAnsi"/>
          <w:sz w:val="22"/>
          <w:szCs w:val="22"/>
        </w:rPr>
        <w:t>P</w:t>
      </w:r>
      <w:r w:rsidR="00B051E6">
        <w:rPr>
          <w:rFonts w:asciiTheme="minorHAnsi" w:hAnsiTheme="minorHAnsi" w:cstheme="minorHAnsi"/>
          <w:sz w:val="22"/>
          <w:szCs w:val="22"/>
        </w:rPr>
        <w:t>upils</w:t>
      </w:r>
      <w:r w:rsidR="005A7FF2">
        <w:rPr>
          <w:rFonts w:asciiTheme="minorHAnsi" w:hAnsiTheme="minorHAnsi" w:cstheme="minorHAnsi"/>
          <w:sz w:val="22"/>
          <w:szCs w:val="22"/>
        </w:rPr>
        <w:t xml:space="preserve"> respond</w:t>
      </w:r>
      <w:r w:rsidRPr="00A37490">
        <w:rPr>
          <w:rFonts w:asciiTheme="minorHAnsi" w:hAnsiTheme="minorHAnsi" w:cstheme="minorHAnsi"/>
          <w:sz w:val="22"/>
          <w:szCs w:val="22"/>
        </w:rPr>
        <w:t xml:space="preserve"> to marking</w:t>
      </w:r>
      <w:r w:rsidR="005A7FF2">
        <w:rPr>
          <w:rFonts w:asciiTheme="minorHAnsi" w:hAnsiTheme="minorHAnsi" w:cstheme="minorHAnsi"/>
          <w:sz w:val="22"/>
          <w:szCs w:val="22"/>
        </w:rPr>
        <w:t xml:space="preserve"> and edit their work or their partner’s work</w:t>
      </w:r>
      <w:r w:rsidRPr="00A37490">
        <w:rPr>
          <w:rFonts w:asciiTheme="minorHAnsi" w:hAnsiTheme="minorHAnsi" w:cstheme="minorHAnsi"/>
          <w:sz w:val="22"/>
          <w:szCs w:val="22"/>
        </w:rPr>
        <w:t xml:space="preserve"> </w:t>
      </w:r>
      <w:r w:rsidRPr="005A7FF2">
        <w:rPr>
          <w:rFonts w:asciiTheme="minorHAnsi" w:hAnsiTheme="minorHAnsi" w:cstheme="minorHAnsi"/>
          <w:color w:val="auto"/>
          <w:sz w:val="22"/>
          <w:szCs w:val="22"/>
        </w:rPr>
        <w:t>in green pen</w:t>
      </w:r>
      <w:r w:rsidR="005A7FF2">
        <w:rPr>
          <w:rFonts w:asciiTheme="minorHAnsi" w:hAnsiTheme="minorHAnsi" w:cstheme="minorHAnsi"/>
          <w:color w:val="auto"/>
          <w:sz w:val="22"/>
          <w:szCs w:val="22"/>
        </w:rPr>
        <w:t>.</w:t>
      </w:r>
      <w:r w:rsidRPr="00A37490">
        <w:rPr>
          <w:rFonts w:asciiTheme="minorHAnsi" w:hAnsiTheme="minorHAnsi" w:cstheme="minorHAnsi"/>
          <w:sz w:val="22"/>
          <w:szCs w:val="22"/>
        </w:rPr>
        <w:t xml:space="preserve"> </w:t>
      </w:r>
    </w:p>
    <w:p w:rsidR="008D5104" w:rsidRPr="00A37490" w:rsidRDefault="005A7FF2" w:rsidP="008D5104">
      <w:pPr>
        <w:pStyle w:val="ListParagraph"/>
        <w:widowControl/>
        <w:numPr>
          <w:ilvl w:val="0"/>
          <w:numId w:val="26"/>
        </w:numPr>
        <w:suppressAutoHyphens w:val="0"/>
        <w:autoSpaceDE w:val="0"/>
        <w:autoSpaceDN w:val="0"/>
        <w:adjustRightInd w:val="0"/>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bCs/>
          <w:color w:val="000000"/>
          <w:sz w:val="22"/>
          <w:szCs w:val="22"/>
          <w:lang w:eastAsia="en-US"/>
        </w:rPr>
        <w:t>A</w:t>
      </w:r>
      <w:r w:rsidR="00CC2D13" w:rsidRPr="00A37490">
        <w:rPr>
          <w:rFonts w:asciiTheme="minorHAnsi" w:eastAsia="Calibri" w:hAnsiTheme="minorHAnsi" w:cstheme="minorHAnsi"/>
          <w:bCs/>
          <w:color w:val="000000"/>
          <w:sz w:val="22"/>
          <w:szCs w:val="22"/>
          <w:lang w:eastAsia="en-US"/>
        </w:rPr>
        <w:t xml:space="preserve">ny requests for consultation are followed up with a child and any misconceptions/difficulties are addressed. </w:t>
      </w:r>
    </w:p>
    <w:p w:rsidR="006D6F8F" w:rsidRPr="00A37490" w:rsidRDefault="006D6F8F" w:rsidP="006D6F8F">
      <w:pPr>
        <w:pStyle w:val="ListParagraph"/>
        <w:rPr>
          <w:rFonts w:asciiTheme="minorHAnsi" w:hAnsiTheme="minorHAnsi" w:cstheme="minorHAnsi"/>
          <w:b/>
          <w:bCs/>
          <w:sz w:val="22"/>
          <w:szCs w:val="22"/>
        </w:rPr>
      </w:pPr>
    </w:p>
    <w:p w:rsidR="006D6F8F" w:rsidRPr="00A37490" w:rsidRDefault="006D6F8F" w:rsidP="006D6F8F">
      <w:pPr>
        <w:pStyle w:val="ListParagraph"/>
        <w:widowControl/>
        <w:numPr>
          <w:ilvl w:val="0"/>
          <w:numId w:val="26"/>
        </w:numPr>
        <w:suppressAutoHyphens w:val="0"/>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A37490">
        <w:rPr>
          <w:rFonts w:asciiTheme="minorHAnsi" w:eastAsia="Calibri" w:hAnsiTheme="minorHAnsi" w:cstheme="minorHAnsi"/>
          <w:bCs/>
          <w:color w:val="000000"/>
          <w:sz w:val="22"/>
          <w:szCs w:val="22"/>
          <w:lang w:eastAsia="en-US"/>
        </w:rPr>
        <w:t xml:space="preserve">Remember wrong answers in books can show appropriate challenge and that making mistakes is where good learning can occur. It is not the expectation that every piece of work is correct. </w:t>
      </w:r>
    </w:p>
    <w:p w:rsidR="006D6F8F" w:rsidRPr="00A37490" w:rsidRDefault="006D6F8F" w:rsidP="006D6F8F">
      <w:pPr>
        <w:widowControl/>
        <w:suppressAutoHyphens w:val="0"/>
        <w:autoSpaceDE w:val="0"/>
        <w:autoSpaceDN w:val="0"/>
        <w:adjustRightInd w:val="0"/>
        <w:spacing w:line="276" w:lineRule="auto"/>
        <w:jc w:val="both"/>
        <w:rPr>
          <w:rFonts w:asciiTheme="minorHAnsi" w:eastAsia="Calibri" w:hAnsiTheme="minorHAnsi" w:cstheme="minorHAnsi"/>
          <w:color w:val="000000"/>
          <w:sz w:val="22"/>
          <w:szCs w:val="22"/>
          <w:lang w:eastAsia="en-US"/>
        </w:rPr>
      </w:pPr>
    </w:p>
    <w:p w:rsidR="00CE14BF" w:rsidRPr="005A7FF2" w:rsidRDefault="00BE771B" w:rsidP="00CC2D13">
      <w:pPr>
        <w:pStyle w:val="Default"/>
        <w:numPr>
          <w:ilvl w:val="0"/>
          <w:numId w:val="26"/>
        </w:numPr>
        <w:spacing w:after="235"/>
        <w:jc w:val="both"/>
        <w:rPr>
          <w:rFonts w:asciiTheme="minorHAnsi" w:hAnsiTheme="minorHAnsi" w:cstheme="minorHAnsi"/>
          <w:b/>
          <w:bCs/>
          <w:sz w:val="22"/>
          <w:szCs w:val="22"/>
        </w:rPr>
      </w:pPr>
      <w:r w:rsidRPr="00A37490">
        <w:rPr>
          <w:rFonts w:asciiTheme="minorHAnsi" w:hAnsiTheme="minorHAnsi" w:cstheme="minorHAnsi"/>
          <w:sz w:val="22"/>
          <w:szCs w:val="22"/>
        </w:rPr>
        <w:t>A list of marking codes used within the school will be displayed in the classroom and all children should have access to the cod</w:t>
      </w:r>
      <w:r w:rsidR="005A7FF2">
        <w:rPr>
          <w:rFonts w:asciiTheme="minorHAnsi" w:hAnsiTheme="minorHAnsi" w:cstheme="minorHAnsi"/>
          <w:sz w:val="22"/>
          <w:szCs w:val="22"/>
        </w:rPr>
        <w:t>es.</w:t>
      </w:r>
    </w:p>
    <w:p w:rsidR="00CC2D13" w:rsidRPr="00A37490" w:rsidRDefault="00CC2D13" w:rsidP="00CC2D13">
      <w:pPr>
        <w:pStyle w:val="Default"/>
        <w:jc w:val="both"/>
        <w:rPr>
          <w:rFonts w:asciiTheme="minorHAnsi" w:hAnsiTheme="minorHAnsi" w:cstheme="minorHAnsi"/>
          <w:b/>
          <w:bCs/>
          <w:sz w:val="22"/>
          <w:szCs w:val="22"/>
          <w:u w:val="single"/>
        </w:rPr>
      </w:pPr>
      <w:r w:rsidRPr="00A37490">
        <w:rPr>
          <w:rFonts w:asciiTheme="minorHAnsi" w:hAnsiTheme="minorHAnsi" w:cstheme="minorHAnsi"/>
          <w:b/>
          <w:bCs/>
          <w:sz w:val="22"/>
          <w:szCs w:val="22"/>
          <w:u w:val="single"/>
        </w:rPr>
        <w:t xml:space="preserve">Marking Codes and </w:t>
      </w:r>
      <w:r w:rsidR="00A065D5">
        <w:rPr>
          <w:rFonts w:asciiTheme="minorHAnsi" w:hAnsiTheme="minorHAnsi" w:cstheme="minorHAnsi"/>
          <w:b/>
          <w:bCs/>
          <w:sz w:val="22"/>
          <w:szCs w:val="22"/>
          <w:u w:val="single"/>
        </w:rPr>
        <w:t>F</w:t>
      </w:r>
      <w:r w:rsidRPr="00A37490">
        <w:rPr>
          <w:rFonts w:asciiTheme="minorHAnsi" w:hAnsiTheme="minorHAnsi" w:cstheme="minorHAnsi"/>
          <w:b/>
          <w:bCs/>
          <w:sz w:val="22"/>
          <w:szCs w:val="22"/>
          <w:u w:val="single"/>
        </w:rPr>
        <w:t>ormats</w:t>
      </w:r>
    </w:p>
    <w:p w:rsidR="00CC2D13" w:rsidRPr="00A37490" w:rsidRDefault="00CC2D13" w:rsidP="00CC2D13">
      <w:pPr>
        <w:pStyle w:val="Default"/>
        <w:jc w:val="both"/>
        <w:rPr>
          <w:rFonts w:asciiTheme="minorHAnsi" w:hAnsiTheme="minorHAnsi" w:cstheme="minorHAnsi"/>
          <w:sz w:val="22"/>
          <w:szCs w:val="22"/>
        </w:rPr>
      </w:pPr>
    </w:p>
    <w:p w:rsidR="00CE14BF" w:rsidRPr="00A37490" w:rsidRDefault="00CE14BF" w:rsidP="008C2931">
      <w:pPr>
        <w:pStyle w:val="Default"/>
        <w:jc w:val="both"/>
        <w:rPr>
          <w:rFonts w:asciiTheme="minorHAnsi" w:hAnsiTheme="minorHAnsi" w:cstheme="minorHAnsi"/>
          <w:b/>
          <w:bCs/>
          <w:color w:val="auto"/>
          <w:sz w:val="22"/>
          <w:szCs w:val="22"/>
          <w:u w:val="single"/>
        </w:rPr>
      </w:pPr>
      <w:r w:rsidRPr="008A07E7">
        <w:rPr>
          <w:rFonts w:asciiTheme="minorHAnsi" w:hAnsiTheme="minorHAnsi" w:cstheme="minorHAnsi"/>
          <w:b/>
          <w:color w:val="auto"/>
          <w:sz w:val="22"/>
          <w:szCs w:val="22"/>
        </w:rPr>
        <w:t>Learning outcomes</w:t>
      </w:r>
      <w:r w:rsidR="009C6207" w:rsidRPr="008A07E7">
        <w:rPr>
          <w:rFonts w:asciiTheme="minorHAnsi" w:hAnsiTheme="minorHAnsi" w:cstheme="minorHAnsi"/>
          <w:b/>
          <w:color w:val="auto"/>
          <w:sz w:val="22"/>
          <w:szCs w:val="22"/>
        </w:rPr>
        <w:t xml:space="preserve"> (LO)</w:t>
      </w:r>
      <w:r w:rsidRPr="00A37490">
        <w:rPr>
          <w:rFonts w:asciiTheme="minorHAnsi" w:hAnsiTheme="minorHAnsi" w:cstheme="minorHAnsi"/>
          <w:color w:val="auto"/>
          <w:sz w:val="22"/>
          <w:szCs w:val="22"/>
        </w:rPr>
        <w:t xml:space="preserve"> are shared with pupils and teachers discuss with pupils how learning outcomes can be achieved.</w:t>
      </w:r>
      <w:r w:rsidR="008A75FB" w:rsidRPr="00A37490">
        <w:rPr>
          <w:rFonts w:asciiTheme="minorHAnsi" w:hAnsiTheme="minorHAnsi" w:cstheme="minorHAnsi"/>
          <w:color w:val="auto"/>
          <w:sz w:val="22"/>
          <w:szCs w:val="22"/>
        </w:rPr>
        <w:t xml:space="preserve"> </w:t>
      </w:r>
    </w:p>
    <w:p w:rsidR="00534272" w:rsidRPr="00A37490" w:rsidRDefault="00534272" w:rsidP="00534272">
      <w:pPr>
        <w:pStyle w:val="Default"/>
        <w:rPr>
          <w:rFonts w:asciiTheme="minorHAnsi" w:hAnsiTheme="minorHAnsi" w:cstheme="minorHAnsi"/>
          <w:color w:val="auto"/>
          <w:sz w:val="14"/>
        </w:rPr>
      </w:pPr>
    </w:p>
    <w:p w:rsidR="00CC2D13" w:rsidRPr="00A37490" w:rsidRDefault="008D5104" w:rsidP="008C2931">
      <w:pPr>
        <w:pStyle w:val="Default"/>
        <w:spacing w:line="360" w:lineRule="auto"/>
        <w:jc w:val="both"/>
        <w:rPr>
          <w:rFonts w:asciiTheme="minorHAnsi" w:hAnsiTheme="minorHAnsi" w:cstheme="minorHAnsi"/>
          <w:sz w:val="22"/>
          <w:szCs w:val="22"/>
        </w:rPr>
      </w:pPr>
      <w:r w:rsidRPr="00A37490">
        <w:rPr>
          <w:rFonts w:asciiTheme="minorHAnsi" w:hAnsiTheme="minorHAnsi" w:cstheme="minorHAnsi"/>
          <w:b/>
          <w:bCs/>
          <w:sz w:val="22"/>
          <w:szCs w:val="22"/>
        </w:rPr>
        <w:t>Verbal F</w:t>
      </w:r>
      <w:r w:rsidR="00CC2D13" w:rsidRPr="00A37490">
        <w:rPr>
          <w:rFonts w:asciiTheme="minorHAnsi" w:hAnsiTheme="minorHAnsi" w:cstheme="minorHAnsi"/>
          <w:b/>
          <w:bCs/>
          <w:sz w:val="22"/>
          <w:szCs w:val="22"/>
        </w:rPr>
        <w:t xml:space="preserve">eedback </w:t>
      </w:r>
      <w:r w:rsidRPr="00A37490">
        <w:rPr>
          <w:rFonts w:asciiTheme="minorHAnsi" w:hAnsiTheme="minorHAnsi" w:cstheme="minorHAnsi"/>
          <w:b/>
          <w:bCs/>
          <w:sz w:val="22"/>
          <w:szCs w:val="22"/>
        </w:rPr>
        <w:t xml:space="preserve">(VF) </w:t>
      </w:r>
      <w:r w:rsidR="00CC2D13" w:rsidRPr="00A37490">
        <w:rPr>
          <w:rFonts w:asciiTheme="minorHAnsi" w:hAnsiTheme="minorHAnsi" w:cstheme="minorHAnsi"/>
          <w:sz w:val="22"/>
          <w:szCs w:val="22"/>
        </w:rPr>
        <w:t xml:space="preserve">as with all marking strategies it will consist of assessment </w:t>
      </w:r>
      <w:r w:rsidR="006E1BEF" w:rsidRPr="00A37490">
        <w:rPr>
          <w:rFonts w:asciiTheme="minorHAnsi" w:hAnsiTheme="minorHAnsi" w:cstheme="minorHAnsi"/>
          <w:sz w:val="22"/>
          <w:szCs w:val="22"/>
        </w:rPr>
        <w:t xml:space="preserve">against the learning objective </w:t>
      </w:r>
      <w:r w:rsidR="006E1BEF" w:rsidRPr="00A37490">
        <w:rPr>
          <w:rFonts w:asciiTheme="minorHAnsi" w:hAnsiTheme="minorHAnsi" w:cstheme="minorHAnsi"/>
          <w:bCs/>
          <w:sz w:val="22"/>
          <w:szCs w:val="22"/>
        </w:rPr>
        <w:t>to extend, support or challenge the learners thinking throughout the lesson.</w:t>
      </w:r>
      <w:r w:rsidR="00F20727" w:rsidRPr="00A37490">
        <w:rPr>
          <w:rFonts w:asciiTheme="minorHAnsi" w:hAnsiTheme="minorHAnsi" w:cstheme="minorHAnsi"/>
          <w:bCs/>
          <w:sz w:val="22"/>
          <w:szCs w:val="22"/>
        </w:rPr>
        <w:t xml:space="preserve"> Where verbal feedback is given, the code VF will be written in the child’s book.</w:t>
      </w:r>
    </w:p>
    <w:p w:rsidR="00CC2D13" w:rsidRPr="00A37490" w:rsidRDefault="008A75FB" w:rsidP="008C2931">
      <w:pPr>
        <w:pStyle w:val="Default"/>
        <w:spacing w:after="235"/>
        <w:jc w:val="both"/>
        <w:rPr>
          <w:rFonts w:asciiTheme="minorHAnsi" w:hAnsiTheme="minorHAnsi" w:cstheme="minorHAnsi"/>
          <w:sz w:val="22"/>
          <w:szCs w:val="22"/>
        </w:rPr>
      </w:pPr>
      <w:r w:rsidRPr="00A37490">
        <w:rPr>
          <w:rFonts w:asciiTheme="minorHAnsi" w:hAnsiTheme="minorHAnsi" w:cstheme="minorHAnsi"/>
          <w:b/>
          <w:bCs/>
          <w:sz w:val="22"/>
          <w:szCs w:val="22"/>
        </w:rPr>
        <w:lastRenderedPageBreak/>
        <w:t>Peer-</w:t>
      </w:r>
      <w:r w:rsidR="008D5104" w:rsidRPr="00A37490">
        <w:rPr>
          <w:rFonts w:asciiTheme="minorHAnsi" w:hAnsiTheme="minorHAnsi" w:cstheme="minorHAnsi"/>
          <w:b/>
          <w:bCs/>
          <w:sz w:val="22"/>
          <w:szCs w:val="22"/>
        </w:rPr>
        <w:t xml:space="preserve">Assessment (PA) </w:t>
      </w:r>
      <w:r w:rsidR="00CC2D13" w:rsidRPr="00A37490">
        <w:rPr>
          <w:rFonts w:asciiTheme="minorHAnsi" w:hAnsiTheme="minorHAnsi" w:cstheme="minorHAnsi"/>
          <w:sz w:val="22"/>
          <w:szCs w:val="22"/>
        </w:rPr>
        <w:t xml:space="preserve">Time and training must be given to encourage the use of response partners. </w:t>
      </w:r>
      <w:r w:rsidR="00F20727" w:rsidRPr="00A37490">
        <w:rPr>
          <w:rFonts w:asciiTheme="minorHAnsi" w:hAnsiTheme="minorHAnsi" w:cstheme="minorHAnsi"/>
          <w:sz w:val="22"/>
          <w:szCs w:val="22"/>
        </w:rPr>
        <w:t>Peer assessment in books will be completed in green pen with the child’s name.</w:t>
      </w:r>
    </w:p>
    <w:p w:rsidR="009C6207" w:rsidRDefault="008A75FB" w:rsidP="009C6207">
      <w:pPr>
        <w:widowControl/>
        <w:suppressAutoHyphens w:val="0"/>
        <w:spacing w:line="276" w:lineRule="auto"/>
        <w:jc w:val="both"/>
        <w:rPr>
          <w:rFonts w:asciiTheme="minorHAnsi" w:hAnsiTheme="minorHAnsi" w:cstheme="minorHAnsi"/>
          <w:sz w:val="22"/>
          <w:szCs w:val="22"/>
        </w:rPr>
      </w:pPr>
      <w:r w:rsidRPr="00A37490">
        <w:rPr>
          <w:rFonts w:asciiTheme="minorHAnsi" w:hAnsiTheme="minorHAnsi" w:cstheme="minorHAnsi"/>
          <w:b/>
          <w:sz w:val="22"/>
          <w:szCs w:val="22"/>
        </w:rPr>
        <w:t>Self-Assessment (SA)</w:t>
      </w:r>
      <w:r w:rsidRPr="00A37490">
        <w:rPr>
          <w:rFonts w:asciiTheme="minorHAnsi" w:hAnsiTheme="minorHAnsi" w:cstheme="minorHAnsi"/>
          <w:sz w:val="22"/>
          <w:szCs w:val="22"/>
        </w:rPr>
        <w:t xml:space="preserve"> The pupils are expected to self- assess their work during the lesson and to make imp</w:t>
      </w:r>
      <w:r w:rsidR="00F20727" w:rsidRPr="00A37490">
        <w:rPr>
          <w:rFonts w:asciiTheme="minorHAnsi" w:hAnsiTheme="minorHAnsi" w:cstheme="minorHAnsi"/>
          <w:sz w:val="22"/>
          <w:szCs w:val="22"/>
        </w:rPr>
        <w:t>rovements against the LO and SC using green pen.</w:t>
      </w:r>
    </w:p>
    <w:p w:rsidR="009C6207" w:rsidRDefault="009C6207" w:rsidP="009C6207">
      <w:pPr>
        <w:widowControl/>
        <w:suppressAutoHyphens w:val="0"/>
        <w:spacing w:line="276" w:lineRule="auto"/>
        <w:jc w:val="both"/>
        <w:rPr>
          <w:rFonts w:asciiTheme="minorHAnsi" w:hAnsiTheme="minorHAnsi" w:cstheme="minorHAnsi"/>
          <w:sz w:val="22"/>
          <w:szCs w:val="22"/>
        </w:rPr>
      </w:pPr>
    </w:p>
    <w:p w:rsidR="00CC2D13" w:rsidRPr="00A37490" w:rsidRDefault="009C6207" w:rsidP="009C6207">
      <w:pPr>
        <w:widowControl/>
        <w:suppressAutoHyphens w:val="0"/>
        <w:spacing w:line="276" w:lineRule="auto"/>
        <w:jc w:val="both"/>
        <w:rPr>
          <w:rFonts w:asciiTheme="minorHAnsi" w:hAnsiTheme="minorHAnsi" w:cstheme="minorHAnsi"/>
          <w:sz w:val="22"/>
          <w:szCs w:val="22"/>
        </w:rPr>
      </w:pPr>
      <w:r w:rsidRPr="009C6207">
        <w:rPr>
          <w:rFonts w:asciiTheme="minorHAnsi" w:hAnsiTheme="minorHAnsi" w:cstheme="minorHAnsi"/>
          <w:b/>
          <w:sz w:val="22"/>
          <w:szCs w:val="22"/>
        </w:rPr>
        <w:t>Dista</w:t>
      </w:r>
      <w:r w:rsidR="00CC2D13" w:rsidRPr="009C6207">
        <w:rPr>
          <w:rFonts w:asciiTheme="minorHAnsi" w:hAnsiTheme="minorHAnsi" w:cstheme="minorHAnsi"/>
          <w:b/>
          <w:bCs/>
          <w:sz w:val="22"/>
          <w:szCs w:val="22"/>
        </w:rPr>
        <w:t>nce M</w:t>
      </w:r>
      <w:r w:rsidR="00CC2D13" w:rsidRPr="00A37490">
        <w:rPr>
          <w:rFonts w:asciiTheme="minorHAnsi" w:hAnsiTheme="minorHAnsi" w:cstheme="minorHAnsi"/>
          <w:b/>
          <w:bCs/>
          <w:sz w:val="22"/>
          <w:szCs w:val="22"/>
        </w:rPr>
        <w:t xml:space="preserve">arking </w:t>
      </w:r>
      <w:r w:rsidR="00CC2D13" w:rsidRPr="00A37490">
        <w:rPr>
          <w:rFonts w:asciiTheme="minorHAnsi" w:hAnsiTheme="minorHAnsi" w:cstheme="minorHAnsi"/>
          <w:sz w:val="22"/>
          <w:szCs w:val="22"/>
        </w:rPr>
        <w:t xml:space="preserve">is most effective when marking in depth and may involve the use of full comments that are developmental. If these are to be used they will fall into three main categories: </w:t>
      </w:r>
    </w:p>
    <w:p w:rsidR="00CC2D13" w:rsidRPr="00A37490" w:rsidRDefault="008D5104" w:rsidP="00CC2D13">
      <w:pPr>
        <w:pStyle w:val="Default"/>
        <w:numPr>
          <w:ilvl w:val="0"/>
          <w:numId w:val="20"/>
        </w:numPr>
        <w:spacing w:after="235"/>
        <w:jc w:val="both"/>
        <w:rPr>
          <w:rFonts w:asciiTheme="minorHAnsi" w:hAnsiTheme="minorHAnsi" w:cstheme="minorHAnsi"/>
          <w:sz w:val="22"/>
          <w:szCs w:val="22"/>
        </w:rPr>
      </w:pPr>
      <w:r w:rsidRPr="00A37490">
        <w:rPr>
          <w:rFonts w:asciiTheme="minorHAnsi" w:hAnsiTheme="minorHAnsi" w:cstheme="minorHAnsi"/>
          <w:sz w:val="22"/>
          <w:szCs w:val="22"/>
        </w:rPr>
        <w:t xml:space="preserve">A reminder prompt e.g. </w:t>
      </w:r>
      <w:proofErr w:type="gramStart"/>
      <w:r w:rsidRPr="00A37490">
        <w:rPr>
          <w:rFonts w:asciiTheme="minorHAnsi" w:hAnsiTheme="minorHAnsi" w:cstheme="minorHAnsi"/>
          <w:sz w:val="22"/>
          <w:szCs w:val="22"/>
        </w:rPr>
        <w:t>W</w:t>
      </w:r>
      <w:r w:rsidR="00CC2D13" w:rsidRPr="00A37490">
        <w:rPr>
          <w:rFonts w:asciiTheme="minorHAnsi" w:hAnsiTheme="minorHAnsi" w:cstheme="minorHAnsi"/>
          <w:sz w:val="22"/>
          <w:szCs w:val="22"/>
        </w:rPr>
        <w:t>hat</w:t>
      </w:r>
      <w:proofErr w:type="gramEnd"/>
      <w:r w:rsidR="00CC2D13" w:rsidRPr="00A37490">
        <w:rPr>
          <w:rFonts w:asciiTheme="minorHAnsi" w:hAnsiTheme="minorHAnsi" w:cstheme="minorHAnsi"/>
          <w:sz w:val="22"/>
          <w:szCs w:val="22"/>
        </w:rPr>
        <w:t xml:space="preserve"> else could you say about the boy?</w:t>
      </w:r>
    </w:p>
    <w:p w:rsidR="00CC2D13" w:rsidRPr="00A37490" w:rsidRDefault="00CC2D13" w:rsidP="00CC2D13">
      <w:pPr>
        <w:pStyle w:val="Default"/>
        <w:numPr>
          <w:ilvl w:val="0"/>
          <w:numId w:val="20"/>
        </w:numPr>
        <w:spacing w:after="235"/>
        <w:jc w:val="both"/>
        <w:rPr>
          <w:rFonts w:asciiTheme="minorHAnsi" w:hAnsiTheme="minorHAnsi" w:cstheme="minorHAnsi"/>
          <w:sz w:val="22"/>
          <w:szCs w:val="22"/>
        </w:rPr>
      </w:pPr>
      <w:r w:rsidRPr="00A37490">
        <w:rPr>
          <w:rFonts w:asciiTheme="minorHAnsi" w:hAnsiTheme="minorHAnsi" w:cstheme="minorHAnsi"/>
          <w:sz w:val="22"/>
          <w:szCs w:val="22"/>
        </w:rPr>
        <w:t xml:space="preserve">A </w:t>
      </w:r>
      <w:proofErr w:type="spellStart"/>
      <w:r w:rsidRPr="00A37490">
        <w:rPr>
          <w:rFonts w:asciiTheme="minorHAnsi" w:hAnsiTheme="minorHAnsi" w:cstheme="minorHAnsi"/>
          <w:sz w:val="22"/>
          <w:szCs w:val="22"/>
        </w:rPr>
        <w:t>scaffolded</w:t>
      </w:r>
      <w:proofErr w:type="spellEnd"/>
      <w:r w:rsidRPr="00A37490">
        <w:rPr>
          <w:rFonts w:asciiTheme="minorHAnsi" w:hAnsiTheme="minorHAnsi" w:cstheme="minorHAnsi"/>
          <w:sz w:val="22"/>
          <w:szCs w:val="22"/>
        </w:rPr>
        <w:t xml:space="preserve"> prompt e.g. ‘What was the dog’s tail doing?’ The dog was so angry he...’, ‘describe the expression on the dog’s face’. </w:t>
      </w:r>
    </w:p>
    <w:p w:rsidR="00CC2D13" w:rsidRPr="00A37490" w:rsidRDefault="00CC2D13" w:rsidP="00CC2D13">
      <w:pPr>
        <w:pStyle w:val="Default"/>
        <w:numPr>
          <w:ilvl w:val="0"/>
          <w:numId w:val="20"/>
        </w:numPr>
        <w:spacing w:after="235"/>
        <w:jc w:val="both"/>
        <w:rPr>
          <w:rFonts w:asciiTheme="minorHAnsi" w:hAnsiTheme="minorHAnsi" w:cstheme="minorHAnsi"/>
          <w:sz w:val="22"/>
          <w:szCs w:val="22"/>
        </w:rPr>
      </w:pPr>
      <w:r w:rsidRPr="00A37490">
        <w:rPr>
          <w:rFonts w:asciiTheme="minorHAnsi" w:hAnsiTheme="minorHAnsi" w:cstheme="minorHAnsi"/>
          <w:sz w:val="22"/>
          <w:szCs w:val="22"/>
        </w:rPr>
        <w:t xml:space="preserve">An example prompt e.g. </w:t>
      </w:r>
      <w:r w:rsidR="008D5104" w:rsidRPr="00A37490">
        <w:rPr>
          <w:rFonts w:asciiTheme="minorHAnsi" w:hAnsiTheme="minorHAnsi" w:cstheme="minorHAnsi"/>
          <w:sz w:val="22"/>
          <w:szCs w:val="22"/>
        </w:rPr>
        <w:t>C</w:t>
      </w:r>
      <w:r w:rsidRPr="00A37490">
        <w:rPr>
          <w:rFonts w:asciiTheme="minorHAnsi" w:hAnsiTheme="minorHAnsi" w:cstheme="minorHAnsi"/>
          <w:sz w:val="22"/>
          <w:szCs w:val="22"/>
        </w:rPr>
        <w:t>hoose one of these or your own: He ran around in circles looking for the rabbit/</w:t>
      </w:r>
      <w:proofErr w:type="gramStart"/>
      <w:r w:rsidRPr="00A37490">
        <w:rPr>
          <w:rFonts w:asciiTheme="minorHAnsi" w:hAnsiTheme="minorHAnsi" w:cstheme="minorHAnsi"/>
          <w:sz w:val="22"/>
          <w:szCs w:val="22"/>
        </w:rPr>
        <w:t>The</w:t>
      </w:r>
      <w:proofErr w:type="gramEnd"/>
      <w:r w:rsidRPr="00A37490">
        <w:rPr>
          <w:rFonts w:asciiTheme="minorHAnsi" w:hAnsiTheme="minorHAnsi" w:cstheme="minorHAnsi"/>
          <w:sz w:val="22"/>
          <w:szCs w:val="22"/>
        </w:rPr>
        <w:t xml:space="preserve"> dog couldn’t believe his eyes’). </w:t>
      </w:r>
    </w:p>
    <w:p w:rsidR="00324719" w:rsidRPr="00A37490" w:rsidRDefault="00CC2D13" w:rsidP="00B17C60">
      <w:pPr>
        <w:widowControl/>
        <w:suppressAutoHyphens w:val="0"/>
        <w:spacing w:line="276" w:lineRule="auto"/>
        <w:jc w:val="both"/>
        <w:rPr>
          <w:rFonts w:asciiTheme="minorHAnsi" w:hAnsiTheme="minorHAnsi" w:cstheme="minorHAnsi"/>
          <w:sz w:val="22"/>
          <w:szCs w:val="22"/>
        </w:rPr>
      </w:pPr>
      <w:r w:rsidRPr="00A37490">
        <w:rPr>
          <w:rFonts w:asciiTheme="minorHAnsi" w:hAnsiTheme="minorHAnsi" w:cstheme="minorHAnsi"/>
          <w:sz w:val="22"/>
          <w:szCs w:val="22"/>
        </w:rPr>
        <w:t>When work has been distanced marked, time should be given for children to read and then make a focused improvement based on the improvement suggestion. In order for the marking to be formative, the information must be use</w:t>
      </w:r>
      <w:r w:rsidR="00132427">
        <w:rPr>
          <w:rFonts w:asciiTheme="minorHAnsi" w:hAnsiTheme="minorHAnsi" w:cstheme="minorHAnsi"/>
          <w:sz w:val="22"/>
          <w:szCs w:val="22"/>
        </w:rPr>
        <w:t>d and acted on by the children in green pen.</w:t>
      </w:r>
    </w:p>
    <w:p w:rsidR="00CC2D13" w:rsidRPr="00A37490" w:rsidRDefault="00CC2D13" w:rsidP="00CC2D13">
      <w:pPr>
        <w:pStyle w:val="Default"/>
        <w:jc w:val="both"/>
        <w:rPr>
          <w:rFonts w:asciiTheme="minorHAnsi" w:hAnsiTheme="minorHAnsi" w:cstheme="minorHAnsi"/>
          <w:sz w:val="22"/>
          <w:szCs w:val="22"/>
        </w:rPr>
      </w:pPr>
    </w:p>
    <w:p w:rsidR="00CC2D13" w:rsidRPr="00A37490" w:rsidRDefault="00CC2D13" w:rsidP="00CC2D13">
      <w:pPr>
        <w:pStyle w:val="Default"/>
        <w:jc w:val="both"/>
        <w:rPr>
          <w:rFonts w:asciiTheme="minorHAnsi" w:hAnsiTheme="minorHAnsi" w:cstheme="minorHAnsi"/>
          <w:b/>
          <w:bCs/>
          <w:sz w:val="22"/>
          <w:szCs w:val="22"/>
          <w:u w:val="single"/>
        </w:rPr>
      </w:pPr>
      <w:r w:rsidRPr="00A37490">
        <w:rPr>
          <w:rFonts w:asciiTheme="minorHAnsi" w:hAnsiTheme="minorHAnsi" w:cstheme="minorHAnsi"/>
          <w:b/>
          <w:bCs/>
          <w:sz w:val="22"/>
          <w:szCs w:val="22"/>
          <w:u w:val="single"/>
        </w:rPr>
        <w:t xml:space="preserve">Spelling and Grammar </w:t>
      </w:r>
    </w:p>
    <w:p w:rsidR="00CC2D13" w:rsidRPr="00A37490" w:rsidRDefault="00CC2D13" w:rsidP="00CC2D13">
      <w:pPr>
        <w:pStyle w:val="Default"/>
        <w:jc w:val="both"/>
        <w:rPr>
          <w:rFonts w:asciiTheme="minorHAnsi" w:hAnsiTheme="minorHAnsi" w:cstheme="minorHAnsi"/>
          <w:sz w:val="22"/>
          <w:szCs w:val="22"/>
          <w:u w:val="single"/>
        </w:rPr>
      </w:pPr>
    </w:p>
    <w:p w:rsidR="00CC2D13" w:rsidRPr="00A37490" w:rsidRDefault="00624C38" w:rsidP="00CC2D13">
      <w:pPr>
        <w:autoSpaceDE w:val="0"/>
        <w:autoSpaceDN w:val="0"/>
        <w:adjustRightInd w:val="0"/>
        <w:jc w:val="both"/>
        <w:rPr>
          <w:rFonts w:asciiTheme="minorHAnsi" w:hAnsiTheme="minorHAnsi" w:cstheme="minorHAnsi"/>
          <w:sz w:val="22"/>
          <w:szCs w:val="22"/>
        </w:rPr>
      </w:pPr>
      <w:r w:rsidRPr="00A37490">
        <w:rPr>
          <w:rFonts w:asciiTheme="minorHAnsi" w:hAnsiTheme="minorHAnsi" w:cstheme="minorHAnsi"/>
          <w:sz w:val="22"/>
          <w:szCs w:val="22"/>
        </w:rPr>
        <w:t>Promoting English</w:t>
      </w:r>
      <w:r w:rsidR="00CC2D13" w:rsidRPr="00A37490">
        <w:rPr>
          <w:rFonts w:asciiTheme="minorHAnsi" w:hAnsiTheme="minorHAnsi" w:cstheme="minorHAnsi"/>
          <w:sz w:val="22"/>
          <w:szCs w:val="22"/>
        </w:rPr>
        <w:t xml:space="preserve"> skills across the curriculum is essential in developing each child’s key writing skills and spoken</w:t>
      </w:r>
      <w:r w:rsidRPr="00A37490">
        <w:rPr>
          <w:rFonts w:asciiTheme="minorHAnsi" w:hAnsiTheme="minorHAnsi" w:cstheme="minorHAnsi"/>
          <w:sz w:val="22"/>
          <w:szCs w:val="22"/>
        </w:rPr>
        <w:t xml:space="preserve"> English</w:t>
      </w:r>
      <w:r w:rsidR="00CC2D13" w:rsidRPr="00A37490">
        <w:rPr>
          <w:rFonts w:asciiTheme="minorHAnsi" w:hAnsiTheme="minorHAnsi" w:cstheme="minorHAnsi"/>
          <w:sz w:val="22"/>
          <w:szCs w:val="22"/>
        </w:rPr>
        <w:t xml:space="preserve">. In addition to marking linked to the desired Learning Objective, key writing skills may also be commented on to further develop accuracy. </w:t>
      </w:r>
    </w:p>
    <w:p w:rsidR="00CC2D13" w:rsidRPr="00A37490" w:rsidRDefault="00CC2D13" w:rsidP="00CC2D13">
      <w:pPr>
        <w:autoSpaceDE w:val="0"/>
        <w:autoSpaceDN w:val="0"/>
        <w:adjustRightInd w:val="0"/>
        <w:jc w:val="both"/>
        <w:rPr>
          <w:rFonts w:asciiTheme="minorHAnsi" w:hAnsiTheme="minorHAnsi" w:cstheme="minorHAnsi"/>
          <w:sz w:val="22"/>
          <w:szCs w:val="22"/>
        </w:rPr>
      </w:pPr>
    </w:p>
    <w:p w:rsidR="00CC2D13" w:rsidRPr="00A37490" w:rsidRDefault="00CC2D13" w:rsidP="00CC2D13">
      <w:pPr>
        <w:autoSpaceDE w:val="0"/>
        <w:autoSpaceDN w:val="0"/>
        <w:adjustRightInd w:val="0"/>
        <w:jc w:val="both"/>
        <w:rPr>
          <w:rFonts w:asciiTheme="minorHAnsi" w:hAnsiTheme="minorHAnsi" w:cstheme="minorHAnsi"/>
          <w:b/>
          <w:color w:val="000000"/>
          <w:sz w:val="22"/>
          <w:szCs w:val="22"/>
          <w:u w:val="single"/>
        </w:rPr>
      </w:pPr>
      <w:r w:rsidRPr="00A37490">
        <w:rPr>
          <w:rFonts w:asciiTheme="minorHAnsi" w:hAnsiTheme="minorHAnsi" w:cstheme="minorHAnsi"/>
          <w:b/>
          <w:color w:val="000000"/>
          <w:sz w:val="22"/>
          <w:szCs w:val="22"/>
          <w:u w:val="single"/>
        </w:rPr>
        <w:t xml:space="preserve">Maths </w:t>
      </w:r>
    </w:p>
    <w:p w:rsidR="00CC2D13" w:rsidRPr="00A37490" w:rsidRDefault="00CC2D13" w:rsidP="00CC2D13">
      <w:pPr>
        <w:autoSpaceDE w:val="0"/>
        <w:autoSpaceDN w:val="0"/>
        <w:adjustRightInd w:val="0"/>
        <w:jc w:val="both"/>
        <w:rPr>
          <w:rFonts w:asciiTheme="minorHAnsi" w:hAnsiTheme="minorHAnsi" w:cstheme="minorHAnsi"/>
          <w:b/>
          <w:color w:val="000000"/>
          <w:sz w:val="22"/>
          <w:szCs w:val="22"/>
          <w:u w:val="single"/>
        </w:rPr>
      </w:pPr>
    </w:p>
    <w:p w:rsidR="008A75FB" w:rsidRPr="001C5AFD" w:rsidRDefault="00CC2D13" w:rsidP="001C5AFD">
      <w:pPr>
        <w:autoSpaceDE w:val="0"/>
        <w:autoSpaceDN w:val="0"/>
        <w:adjustRightInd w:val="0"/>
        <w:jc w:val="both"/>
        <w:rPr>
          <w:rFonts w:asciiTheme="minorHAnsi" w:hAnsiTheme="minorHAnsi" w:cstheme="minorHAnsi"/>
          <w:color w:val="000000"/>
          <w:sz w:val="22"/>
          <w:szCs w:val="22"/>
        </w:rPr>
      </w:pPr>
      <w:r w:rsidRPr="00A37490">
        <w:rPr>
          <w:rFonts w:asciiTheme="minorHAnsi" w:hAnsiTheme="minorHAnsi" w:cstheme="minorHAnsi"/>
          <w:color w:val="000000"/>
          <w:sz w:val="22"/>
          <w:szCs w:val="22"/>
        </w:rPr>
        <w:t>Children should be encouraged to use correct number formation and this should be corrected or the child should be encourage</w:t>
      </w:r>
      <w:r w:rsidR="008C2931" w:rsidRPr="00A37490">
        <w:rPr>
          <w:rFonts w:asciiTheme="minorHAnsi" w:hAnsiTheme="minorHAnsi" w:cstheme="minorHAnsi"/>
          <w:color w:val="000000"/>
          <w:sz w:val="22"/>
          <w:szCs w:val="22"/>
        </w:rPr>
        <w:t>d to correct it where possible.</w:t>
      </w:r>
      <w:r w:rsidR="001C5AFD">
        <w:rPr>
          <w:rFonts w:asciiTheme="minorHAnsi" w:hAnsiTheme="minorHAnsi" w:cstheme="minorHAnsi"/>
          <w:color w:val="000000"/>
          <w:sz w:val="22"/>
          <w:szCs w:val="22"/>
        </w:rPr>
        <w:t xml:space="preserve"> </w:t>
      </w:r>
      <w:r w:rsidRPr="00A37490">
        <w:rPr>
          <w:rFonts w:asciiTheme="minorHAnsi" w:hAnsiTheme="minorHAnsi" w:cstheme="minorHAnsi"/>
          <w:color w:val="000000"/>
          <w:sz w:val="22"/>
          <w:szCs w:val="22"/>
        </w:rPr>
        <w:t>Children should receive feedback in line with our calculation policy and in particular where pupils have clearly shown their Math</w:t>
      </w:r>
      <w:r w:rsidR="001C5AFD">
        <w:rPr>
          <w:rFonts w:asciiTheme="minorHAnsi" w:hAnsiTheme="minorHAnsi" w:cstheme="minorHAnsi"/>
          <w:color w:val="000000"/>
          <w:sz w:val="22"/>
          <w:szCs w:val="22"/>
        </w:rPr>
        <w:t>ematical thinking and reasoning.</w:t>
      </w:r>
    </w:p>
    <w:p w:rsidR="00F036D5" w:rsidRPr="00A37490" w:rsidRDefault="00F036D5" w:rsidP="00EF5FD0">
      <w:pPr>
        <w:pStyle w:val="Default"/>
        <w:rPr>
          <w:rFonts w:asciiTheme="minorHAnsi" w:hAnsiTheme="minorHAnsi" w:cstheme="minorHAnsi"/>
          <w:b/>
          <w:color w:val="auto"/>
          <w:sz w:val="48"/>
          <w:szCs w:val="48"/>
        </w:rPr>
      </w:pPr>
    </w:p>
    <w:p w:rsidR="008A75FB" w:rsidRPr="00A37490" w:rsidRDefault="008A75FB" w:rsidP="00EF5FD0">
      <w:pPr>
        <w:pStyle w:val="Default"/>
        <w:rPr>
          <w:rFonts w:asciiTheme="minorHAnsi" w:hAnsiTheme="minorHAnsi" w:cstheme="minorHAnsi"/>
          <w:b/>
          <w:color w:val="auto"/>
          <w:sz w:val="48"/>
          <w:szCs w:val="48"/>
        </w:rPr>
      </w:pPr>
    </w:p>
    <w:p w:rsidR="0061748E" w:rsidRPr="00A37490" w:rsidRDefault="0061748E" w:rsidP="00EF5FD0">
      <w:pPr>
        <w:pStyle w:val="Default"/>
        <w:rPr>
          <w:rFonts w:asciiTheme="minorHAnsi" w:hAnsiTheme="minorHAnsi" w:cstheme="minorHAnsi"/>
          <w:b/>
          <w:color w:val="auto"/>
          <w:sz w:val="48"/>
          <w:szCs w:val="48"/>
        </w:rPr>
      </w:pPr>
    </w:p>
    <w:p w:rsidR="00887106" w:rsidRPr="00A065D5" w:rsidRDefault="00A065D5" w:rsidP="00A065D5">
      <w:pPr>
        <w:widowControl/>
        <w:suppressAutoHyphens w:val="0"/>
        <w:spacing w:after="200" w:line="276" w:lineRule="auto"/>
        <w:rPr>
          <w:rFonts w:asciiTheme="minorHAnsi" w:eastAsiaTheme="minorHAnsi" w:hAnsiTheme="minorHAnsi" w:cstheme="minorHAnsi"/>
          <w:b/>
          <w:sz w:val="48"/>
          <w:szCs w:val="48"/>
          <w:lang w:eastAsia="en-US"/>
        </w:rPr>
      </w:pPr>
      <w:r>
        <w:rPr>
          <w:rFonts w:asciiTheme="minorHAnsi" w:hAnsiTheme="minorHAnsi" w:cstheme="minorHAnsi"/>
          <w:b/>
          <w:sz w:val="48"/>
          <w:szCs w:val="48"/>
        </w:rPr>
        <w:br w:type="page"/>
      </w:r>
      <w:r w:rsidR="00887106" w:rsidRPr="00A37490">
        <w:rPr>
          <w:rFonts w:asciiTheme="minorHAnsi" w:hAnsiTheme="minorHAnsi" w:cstheme="minorHAnsi"/>
          <w:b/>
          <w:noProof/>
          <w:sz w:val="48"/>
          <w:szCs w:val="48"/>
          <w:lang w:eastAsia="en-GB"/>
        </w:rPr>
        <w:lastRenderedPageBreak/>
        <w:drawing>
          <wp:anchor distT="0" distB="0" distL="114300" distR="114300" simplePos="0" relativeHeight="251662336" behindDoc="1" locked="0" layoutInCell="1" allowOverlap="1" wp14:anchorId="4B054C5B" wp14:editId="254F0EDC">
            <wp:simplePos x="0" y="0"/>
            <wp:positionH relativeFrom="column">
              <wp:posOffset>4477606</wp:posOffset>
            </wp:positionH>
            <wp:positionV relativeFrom="paragraph">
              <wp:posOffset>-8883</wp:posOffset>
            </wp:positionV>
            <wp:extent cx="1236098" cy="128016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della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6098" cy="1280160"/>
                    </a:xfrm>
                    <a:prstGeom prst="rect">
                      <a:avLst/>
                    </a:prstGeom>
                  </pic:spPr>
                </pic:pic>
              </a:graphicData>
            </a:graphic>
            <wp14:sizeRelH relativeFrom="page">
              <wp14:pctWidth>0</wp14:pctWidth>
            </wp14:sizeRelH>
            <wp14:sizeRelV relativeFrom="page">
              <wp14:pctHeight>0</wp14:pctHeight>
            </wp14:sizeRelV>
          </wp:anchor>
        </w:drawing>
      </w:r>
      <w:r w:rsidR="00CC2D13" w:rsidRPr="00A37490">
        <w:rPr>
          <w:rFonts w:asciiTheme="minorHAnsi" w:hAnsiTheme="minorHAnsi" w:cstheme="minorHAnsi"/>
          <w:b/>
          <w:sz w:val="48"/>
          <w:szCs w:val="48"/>
        </w:rPr>
        <w:t>M</w:t>
      </w:r>
      <w:r w:rsidR="00887106" w:rsidRPr="00A37490">
        <w:rPr>
          <w:rFonts w:asciiTheme="minorHAnsi" w:hAnsiTheme="minorHAnsi" w:cstheme="minorHAnsi"/>
          <w:b/>
          <w:sz w:val="48"/>
          <w:szCs w:val="48"/>
        </w:rPr>
        <w:t xml:space="preserve">undella Marking Codes </w:t>
      </w:r>
    </w:p>
    <w:p w:rsidR="00887106" w:rsidRPr="00A37490" w:rsidRDefault="00887106" w:rsidP="00EF5FD0">
      <w:pPr>
        <w:pStyle w:val="Default"/>
        <w:rPr>
          <w:rFonts w:asciiTheme="minorHAnsi" w:hAnsiTheme="minorHAnsi" w:cstheme="minorHAnsi"/>
          <w:color w:val="auto"/>
        </w:rPr>
      </w:pPr>
    </w:p>
    <w:p w:rsidR="00887106" w:rsidRPr="00A37490" w:rsidRDefault="00887106" w:rsidP="00EF5FD0">
      <w:pPr>
        <w:pStyle w:val="Default"/>
        <w:rPr>
          <w:rFonts w:asciiTheme="minorHAnsi" w:hAnsiTheme="minorHAnsi" w:cstheme="minorHAnsi"/>
          <w:color w:val="auto"/>
        </w:rPr>
      </w:pPr>
    </w:p>
    <w:p w:rsidR="00887106" w:rsidRPr="00A37490" w:rsidRDefault="00887106" w:rsidP="00EF5FD0">
      <w:pPr>
        <w:pStyle w:val="Default"/>
        <w:rPr>
          <w:rFonts w:asciiTheme="minorHAnsi" w:hAnsiTheme="minorHAnsi" w:cstheme="minorHAnsi"/>
          <w:b/>
          <w:color w:val="auto"/>
          <w:sz w:val="48"/>
          <w:szCs w:val="48"/>
        </w:rPr>
      </w:pPr>
      <w:r w:rsidRPr="00A37490">
        <w:rPr>
          <w:rFonts w:asciiTheme="minorHAnsi" w:hAnsiTheme="minorHAnsi" w:cstheme="minorHAnsi"/>
          <w:b/>
          <w:color w:val="auto"/>
          <w:sz w:val="48"/>
          <w:szCs w:val="48"/>
        </w:rPr>
        <w:t>English &amp; Topic</w:t>
      </w:r>
    </w:p>
    <w:p w:rsidR="00887106" w:rsidRPr="00A37490" w:rsidRDefault="00887106" w:rsidP="00EF5FD0">
      <w:pPr>
        <w:pStyle w:val="Default"/>
        <w:rPr>
          <w:rFonts w:asciiTheme="minorHAnsi" w:hAnsiTheme="minorHAnsi" w:cstheme="minorHAnsi"/>
          <w:color w:val="auto"/>
        </w:rPr>
      </w:pPr>
    </w:p>
    <w:tbl>
      <w:tblPr>
        <w:tblStyle w:val="TableGrid"/>
        <w:tblW w:w="0" w:type="auto"/>
        <w:tblLook w:val="04A0" w:firstRow="1" w:lastRow="0" w:firstColumn="1" w:lastColumn="0" w:noHBand="0" w:noVBand="1"/>
      </w:tblPr>
      <w:tblGrid>
        <w:gridCol w:w="2448"/>
        <w:gridCol w:w="6568"/>
      </w:tblGrid>
      <w:tr w:rsidR="00887106" w:rsidRPr="00A37490" w:rsidTr="00887106">
        <w:tc>
          <w:tcPr>
            <w:tcW w:w="2518" w:type="dxa"/>
          </w:tcPr>
          <w:p w:rsidR="00887106" w:rsidRPr="00A37490" w:rsidRDefault="00887106" w:rsidP="003B5098">
            <w:pPr>
              <w:pStyle w:val="Default"/>
              <w:jc w:val="center"/>
              <w:rPr>
                <w:rFonts w:asciiTheme="minorHAnsi" w:hAnsiTheme="minorHAnsi" w:cstheme="minorHAnsi"/>
                <w:b/>
                <w:color w:val="17365D" w:themeColor="text2" w:themeShade="BF"/>
                <w:sz w:val="56"/>
                <w:szCs w:val="56"/>
              </w:rPr>
            </w:pPr>
            <w:r w:rsidRPr="00A37490">
              <w:rPr>
                <w:rFonts w:asciiTheme="minorHAnsi" w:hAnsiTheme="minorHAnsi" w:cstheme="minorHAnsi"/>
                <w:b/>
                <w:color w:val="17365D" w:themeColor="text2" w:themeShade="BF"/>
                <w:sz w:val="56"/>
                <w:szCs w:val="56"/>
              </w:rPr>
              <w:t>VF</w:t>
            </w:r>
          </w:p>
        </w:tc>
        <w:tc>
          <w:tcPr>
            <w:tcW w:w="6724" w:type="dxa"/>
          </w:tcPr>
          <w:p w:rsidR="00887106" w:rsidRPr="00A37490" w:rsidRDefault="00887106"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Verbal Feedback</w:t>
            </w:r>
          </w:p>
        </w:tc>
      </w:tr>
      <w:tr w:rsidR="00887106" w:rsidRPr="00A37490" w:rsidTr="00887106">
        <w:tc>
          <w:tcPr>
            <w:tcW w:w="2518" w:type="dxa"/>
          </w:tcPr>
          <w:p w:rsidR="00887106" w:rsidRPr="00A37490" w:rsidRDefault="00887106" w:rsidP="003B5098">
            <w:pPr>
              <w:pStyle w:val="Default"/>
              <w:jc w:val="center"/>
              <w:rPr>
                <w:rFonts w:asciiTheme="minorHAnsi" w:hAnsiTheme="minorHAnsi" w:cstheme="minorHAnsi"/>
                <w:b/>
                <w:color w:val="17365D" w:themeColor="text2" w:themeShade="BF"/>
                <w:sz w:val="56"/>
                <w:szCs w:val="56"/>
              </w:rPr>
            </w:pPr>
            <w:r w:rsidRPr="00A37490">
              <w:rPr>
                <w:rFonts w:asciiTheme="minorHAnsi" w:hAnsiTheme="minorHAnsi" w:cstheme="minorHAnsi"/>
                <w:b/>
                <w:color w:val="17365D" w:themeColor="text2" w:themeShade="BF"/>
                <w:sz w:val="56"/>
                <w:szCs w:val="56"/>
              </w:rPr>
              <w:t>SP</w:t>
            </w:r>
          </w:p>
        </w:tc>
        <w:tc>
          <w:tcPr>
            <w:tcW w:w="6724" w:type="dxa"/>
          </w:tcPr>
          <w:p w:rsidR="00887106" w:rsidRPr="00A37490" w:rsidRDefault="00887106"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Spelling Review</w:t>
            </w:r>
          </w:p>
        </w:tc>
      </w:tr>
      <w:tr w:rsidR="00887106" w:rsidRPr="00A37490" w:rsidTr="00887106">
        <w:tc>
          <w:tcPr>
            <w:tcW w:w="2518" w:type="dxa"/>
          </w:tcPr>
          <w:p w:rsidR="00887106" w:rsidRPr="00A37490" w:rsidRDefault="00887106" w:rsidP="003B5098">
            <w:pPr>
              <w:pStyle w:val="Default"/>
              <w:jc w:val="center"/>
              <w:rPr>
                <w:rFonts w:asciiTheme="minorHAnsi" w:hAnsiTheme="minorHAnsi" w:cstheme="minorHAnsi"/>
                <w:b/>
                <w:color w:val="17365D" w:themeColor="text2" w:themeShade="BF"/>
                <w:sz w:val="56"/>
                <w:szCs w:val="56"/>
              </w:rPr>
            </w:pPr>
            <w:r w:rsidRPr="00A37490">
              <w:rPr>
                <w:rFonts w:asciiTheme="minorHAnsi" w:hAnsiTheme="minorHAnsi" w:cstheme="minorHAnsi"/>
                <w:b/>
                <w:color w:val="17365D" w:themeColor="text2" w:themeShade="BF"/>
                <w:sz w:val="56"/>
                <w:szCs w:val="56"/>
              </w:rPr>
              <w:t>P</w:t>
            </w:r>
          </w:p>
        </w:tc>
        <w:tc>
          <w:tcPr>
            <w:tcW w:w="6724" w:type="dxa"/>
          </w:tcPr>
          <w:p w:rsidR="00887106" w:rsidRPr="00A37490" w:rsidRDefault="00887106"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Punctuation Review</w:t>
            </w:r>
          </w:p>
        </w:tc>
      </w:tr>
      <w:tr w:rsidR="00887106" w:rsidRPr="00A37490" w:rsidTr="00887106">
        <w:tc>
          <w:tcPr>
            <w:tcW w:w="2518" w:type="dxa"/>
          </w:tcPr>
          <w:p w:rsidR="00887106" w:rsidRPr="00A37490" w:rsidRDefault="00887106" w:rsidP="003B5098">
            <w:pPr>
              <w:pStyle w:val="Default"/>
              <w:jc w:val="center"/>
              <w:rPr>
                <w:rFonts w:asciiTheme="minorHAnsi" w:hAnsiTheme="minorHAnsi" w:cstheme="minorHAnsi"/>
                <w:b/>
                <w:color w:val="17365D" w:themeColor="text2" w:themeShade="BF"/>
                <w:sz w:val="56"/>
                <w:szCs w:val="56"/>
              </w:rPr>
            </w:pPr>
            <w:r w:rsidRPr="00A37490">
              <w:rPr>
                <w:rFonts w:asciiTheme="minorHAnsi" w:hAnsiTheme="minorHAnsi" w:cstheme="minorHAnsi"/>
                <w:b/>
                <w:color w:val="17365D" w:themeColor="text2" w:themeShade="BF"/>
                <w:sz w:val="56"/>
                <w:szCs w:val="56"/>
              </w:rPr>
              <w:t>//</w:t>
            </w:r>
          </w:p>
        </w:tc>
        <w:tc>
          <w:tcPr>
            <w:tcW w:w="6724" w:type="dxa"/>
          </w:tcPr>
          <w:p w:rsidR="00887106" w:rsidRPr="00A37490" w:rsidRDefault="00887106"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New Paragraph</w:t>
            </w:r>
          </w:p>
        </w:tc>
      </w:tr>
      <w:tr w:rsidR="00887106" w:rsidRPr="00A37490" w:rsidTr="00887106">
        <w:tc>
          <w:tcPr>
            <w:tcW w:w="2518" w:type="dxa"/>
          </w:tcPr>
          <w:p w:rsidR="00887106" w:rsidRPr="00A37490" w:rsidRDefault="00887106" w:rsidP="003B5098">
            <w:pPr>
              <w:pStyle w:val="Default"/>
              <w:jc w:val="center"/>
              <w:rPr>
                <w:rFonts w:asciiTheme="minorHAnsi" w:hAnsiTheme="minorHAnsi" w:cstheme="minorHAnsi"/>
                <w:b/>
                <w:color w:val="auto"/>
                <w:sz w:val="56"/>
                <w:szCs w:val="56"/>
              </w:rPr>
            </w:pPr>
            <w:r w:rsidRPr="00A37490">
              <w:rPr>
                <w:rFonts w:asciiTheme="minorHAnsi" w:hAnsiTheme="minorHAnsi" w:cstheme="minorHAnsi"/>
                <w:b/>
                <w:color w:val="4F6228" w:themeColor="accent3" w:themeShade="80"/>
                <w:sz w:val="56"/>
                <w:szCs w:val="56"/>
              </w:rPr>
              <w:t>SA</w:t>
            </w:r>
          </w:p>
        </w:tc>
        <w:tc>
          <w:tcPr>
            <w:tcW w:w="6724" w:type="dxa"/>
          </w:tcPr>
          <w:p w:rsidR="00887106" w:rsidRPr="00A37490" w:rsidRDefault="00887106"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Self-Assessment</w:t>
            </w:r>
          </w:p>
        </w:tc>
      </w:tr>
      <w:tr w:rsidR="00887106" w:rsidRPr="00A37490" w:rsidTr="00887106">
        <w:tc>
          <w:tcPr>
            <w:tcW w:w="2518" w:type="dxa"/>
          </w:tcPr>
          <w:p w:rsidR="00887106" w:rsidRPr="00A37490" w:rsidRDefault="00887106" w:rsidP="003B5098">
            <w:pPr>
              <w:pStyle w:val="Default"/>
              <w:jc w:val="center"/>
              <w:rPr>
                <w:rFonts w:asciiTheme="minorHAnsi" w:hAnsiTheme="minorHAnsi" w:cstheme="minorHAnsi"/>
                <w:b/>
                <w:color w:val="auto"/>
                <w:sz w:val="56"/>
                <w:szCs w:val="56"/>
              </w:rPr>
            </w:pPr>
            <w:r w:rsidRPr="00A37490">
              <w:rPr>
                <w:rFonts w:asciiTheme="minorHAnsi" w:hAnsiTheme="minorHAnsi" w:cstheme="minorHAnsi"/>
                <w:b/>
                <w:color w:val="4F6228" w:themeColor="accent3" w:themeShade="80"/>
                <w:sz w:val="56"/>
                <w:szCs w:val="56"/>
              </w:rPr>
              <w:t>PA</w:t>
            </w:r>
          </w:p>
        </w:tc>
        <w:tc>
          <w:tcPr>
            <w:tcW w:w="6724" w:type="dxa"/>
          </w:tcPr>
          <w:p w:rsidR="00887106" w:rsidRPr="00A37490" w:rsidRDefault="00887106"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Peer-Assessment</w:t>
            </w:r>
          </w:p>
        </w:tc>
      </w:tr>
      <w:tr w:rsidR="00887106" w:rsidRPr="00A37490" w:rsidTr="00887106">
        <w:tc>
          <w:tcPr>
            <w:tcW w:w="2518" w:type="dxa"/>
          </w:tcPr>
          <w:p w:rsidR="00887106" w:rsidRPr="00A37490" w:rsidRDefault="00C002F5" w:rsidP="003B5098">
            <w:pPr>
              <w:pStyle w:val="Default"/>
              <w:jc w:val="center"/>
              <w:rPr>
                <w:rFonts w:asciiTheme="minorHAnsi" w:hAnsiTheme="minorHAnsi" w:cstheme="minorHAnsi"/>
                <w:b/>
                <w:color w:val="auto"/>
                <w:sz w:val="56"/>
                <w:szCs w:val="56"/>
              </w:rPr>
            </w:pPr>
            <w:r w:rsidRPr="00A37490">
              <w:rPr>
                <w:rFonts w:asciiTheme="minorHAnsi" w:hAnsiTheme="minorHAnsi" w:cstheme="minorHAnsi"/>
                <w:b/>
                <w:color w:val="17365D" w:themeColor="text2" w:themeShade="BF"/>
                <w:sz w:val="56"/>
                <w:szCs w:val="56"/>
              </w:rPr>
              <w:t>^</w:t>
            </w:r>
          </w:p>
        </w:tc>
        <w:tc>
          <w:tcPr>
            <w:tcW w:w="6724" w:type="dxa"/>
          </w:tcPr>
          <w:p w:rsidR="00887106" w:rsidRPr="00A37490" w:rsidRDefault="00C002F5" w:rsidP="00C002F5">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Missing Word / Phrase</w:t>
            </w:r>
          </w:p>
        </w:tc>
      </w:tr>
      <w:tr w:rsidR="00887106" w:rsidRPr="00A37490" w:rsidTr="00887106">
        <w:tc>
          <w:tcPr>
            <w:tcW w:w="2518" w:type="dxa"/>
          </w:tcPr>
          <w:p w:rsidR="00887106" w:rsidRPr="00A37490" w:rsidRDefault="00C002F5" w:rsidP="003B5098">
            <w:pPr>
              <w:pStyle w:val="Default"/>
              <w:jc w:val="center"/>
              <w:rPr>
                <w:rFonts w:asciiTheme="minorHAnsi" w:hAnsiTheme="minorHAnsi" w:cstheme="minorHAnsi"/>
                <w:b/>
                <w:color w:val="auto"/>
                <w:sz w:val="56"/>
                <w:szCs w:val="56"/>
              </w:rPr>
            </w:pPr>
            <w:r w:rsidRPr="00A37490">
              <w:rPr>
                <w:rFonts w:asciiTheme="minorHAnsi" w:hAnsiTheme="minorHAnsi" w:cstheme="minorHAnsi"/>
                <w:b/>
                <w:bCs/>
                <w:noProof/>
                <w:color w:val="auto"/>
                <w:sz w:val="56"/>
                <w:szCs w:val="56"/>
                <w:lang w:eastAsia="en-GB"/>
              </w:rPr>
              <mc:AlternateContent>
                <mc:Choice Requires="wps">
                  <w:drawing>
                    <wp:anchor distT="0" distB="0" distL="114300" distR="114300" simplePos="0" relativeHeight="251665408" behindDoc="0" locked="0" layoutInCell="1" allowOverlap="1" wp14:anchorId="36DFAFAA" wp14:editId="3E62CBA0">
                      <wp:simplePos x="0" y="0"/>
                      <wp:positionH relativeFrom="column">
                        <wp:posOffset>350417</wp:posOffset>
                      </wp:positionH>
                      <wp:positionV relativeFrom="paragraph">
                        <wp:posOffset>92710</wp:posOffset>
                      </wp:positionV>
                      <wp:extent cx="797442" cy="244431"/>
                      <wp:effectExtent l="0" t="0" r="22225" b="22860"/>
                      <wp:wrapNone/>
                      <wp:docPr id="6" name="Elbow Connector 6"/>
                      <wp:cNvGraphicFramePr/>
                      <a:graphic xmlns:a="http://schemas.openxmlformats.org/drawingml/2006/main">
                        <a:graphicData uri="http://schemas.microsoft.com/office/word/2010/wordprocessingShape">
                          <wps:wsp>
                            <wps:cNvCnPr/>
                            <wps:spPr>
                              <a:xfrm flipV="1">
                                <a:off x="0" y="0"/>
                                <a:ext cx="797442" cy="244431"/>
                              </a:xfrm>
                              <a:prstGeom prst="bentConnector3">
                                <a:avLst/>
                              </a:prstGeom>
                              <a:noFill/>
                              <a:ln w="19050" cap="flat" cmpd="sng" algn="ctr">
                                <a:solidFill>
                                  <a:schemeClr val="tx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C30459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7.6pt;margin-top:7.3pt;width:62.8pt;height:19.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" strokecolor="#17365d [2415]" strokeweight="1.5pt"/>
                  </w:pict>
                </mc:Fallback>
              </mc:AlternateContent>
            </w:r>
          </w:p>
        </w:tc>
        <w:tc>
          <w:tcPr>
            <w:tcW w:w="6724" w:type="dxa"/>
          </w:tcPr>
          <w:p w:rsidR="00887106" w:rsidRPr="00A37490" w:rsidRDefault="00C002F5"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Next Steps</w:t>
            </w:r>
          </w:p>
        </w:tc>
      </w:tr>
    </w:tbl>
    <w:p w:rsidR="00887106" w:rsidRPr="00A37490" w:rsidRDefault="00887106" w:rsidP="00EF5FD0">
      <w:pPr>
        <w:pStyle w:val="Default"/>
        <w:rPr>
          <w:rFonts w:asciiTheme="minorHAnsi" w:hAnsiTheme="minorHAnsi" w:cstheme="minorHAnsi"/>
          <w:color w:val="auto"/>
        </w:rPr>
      </w:pPr>
    </w:p>
    <w:p w:rsidR="00887106" w:rsidRPr="00A37490" w:rsidRDefault="00887106" w:rsidP="00EF5FD0">
      <w:pPr>
        <w:pStyle w:val="Default"/>
        <w:rPr>
          <w:rFonts w:asciiTheme="minorHAnsi" w:hAnsiTheme="minorHAnsi" w:cstheme="minorHAnsi"/>
          <w:b/>
          <w:color w:val="auto"/>
          <w:sz w:val="48"/>
          <w:szCs w:val="48"/>
        </w:rPr>
      </w:pPr>
      <w:r w:rsidRPr="00A37490">
        <w:rPr>
          <w:rFonts w:asciiTheme="minorHAnsi" w:hAnsiTheme="minorHAnsi" w:cstheme="minorHAnsi"/>
          <w:b/>
          <w:color w:val="auto"/>
          <w:sz w:val="48"/>
          <w:szCs w:val="48"/>
        </w:rPr>
        <w:t>Maths</w:t>
      </w:r>
    </w:p>
    <w:p w:rsidR="00887106" w:rsidRPr="00A37490" w:rsidRDefault="00887106" w:rsidP="00EF5FD0">
      <w:pPr>
        <w:pStyle w:val="Default"/>
        <w:rPr>
          <w:rFonts w:asciiTheme="minorHAnsi" w:hAnsiTheme="minorHAnsi" w:cstheme="minorHAnsi"/>
          <w:color w:val="auto"/>
        </w:rPr>
      </w:pPr>
    </w:p>
    <w:tbl>
      <w:tblPr>
        <w:tblStyle w:val="TableGrid"/>
        <w:tblW w:w="0" w:type="auto"/>
        <w:tblLook w:val="04A0" w:firstRow="1" w:lastRow="0" w:firstColumn="1" w:lastColumn="0" w:noHBand="0" w:noVBand="1"/>
      </w:tblPr>
      <w:tblGrid>
        <w:gridCol w:w="2451"/>
        <w:gridCol w:w="6565"/>
      </w:tblGrid>
      <w:tr w:rsidR="00887106" w:rsidRPr="00A37490" w:rsidTr="00EC747C">
        <w:trPr>
          <w:trHeight w:val="655"/>
        </w:trPr>
        <w:tc>
          <w:tcPr>
            <w:tcW w:w="2513" w:type="dxa"/>
          </w:tcPr>
          <w:p w:rsidR="00887106" w:rsidRPr="00A37490" w:rsidRDefault="00C002F5" w:rsidP="003B5098">
            <w:pPr>
              <w:pStyle w:val="Default"/>
              <w:jc w:val="center"/>
              <w:rPr>
                <w:rFonts w:asciiTheme="minorHAnsi" w:hAnsiTheme="minorHAnsi" w:cstheme="minorHAnsi"/>
                <w:color w:val="auto"/>
                <w:sz w:val="56"/>
                <w:szCs w:val="56"/>
              </w:rPr>
            </w:pPr>
            <w:r w:rsidRPr="00A37490">
              <w:rPr>
                <w:rFonts w:asciiTheme="minorHAnsi" w:hAnsiTheme="minorHAnsi" w:cstheme="minorHAnsi"/>
                <w:color w:val="auto"/>
                <w:sz w:val="56"/>
                <w:szCs w:val="56"/>
              </w:rPr>
              <w:t>.</w:t>
            </w:r>
          </w:p>
        </w:tc>
        <w:tc>
          <w:tcPr>
            <w:tcW w:w="6712" w:type="dxa"/>
          </w:tcPr>
          <w:p w:rsidR="00887106" w:rsidRPr="00A37490" w:rsidRDefault="00C002F5"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Take another look</w:t>
            </w:r>
          </w:p>
        </w:tc>
      </w:tr>
      <w:tr w:rsidR="00887106" w:rsidRPr="00A37490" w:rsidTr="00EC747C">
        <w:trPr>
          <w:trHeight w:val="639"/>
        </w:trPr>
        <w:tc>
          <w:tcPr>
            <w:tcW w:w="2513" w:type="dxa"/>
          </w:tcPr>
          <w:p w:rsidR="00887106" w:rsidRPr="00A37490" w:rsidRDefault="008C2931" w:rsidP="003B5098">
            <w:pPr>
              <w:pStyle w:val="Default"/>
              <w:jc w:val="center"/>
              <w:rPr>
                <w:rFonts w:asciiTheme="minorHAnsi" w:hAnsiTheme="minorHAnsi" w:cstheme="minorHAnsi"/>
                <w:b/>
                <w:color w:val="auto"/>
                <w:sz w:val="48"/>
                <w:szCs w:val="48"/>
              </w:rPr>
            </w:pPr>
            <w:r w:rsidRPr="00A37490">
              <w:rPr>
                <w:rFonts w:ascii="Segoe UI Symbol" w:eastAsia="Yu Gothic UI Light" w:hAnsi="Segoe UI Symbol" w:cs="Segoe UI Symbol"/>
                <w:b/>
                <w:color w:val="17365D" w:themeColor="text2" w:themeShade="BF"/>
                <w:sz w:val="44"/>
                <w:szCs w:val="48"/>
              </w:rPr>
              <w:t>✓</w:t>
            </w:r>
          </w:p>
        </w:tc>
        <w:tc>
          <w:tcPr>
            <w:tcW w:w="6712" w:type="dxa"/>
          </w:tcPr>
          <w:p w:rsidR="00887106" w:rsidRPr="00A37490" w:rsidRDefault="00EC747C" w:rsidP="00EF5FD0">
            <w:pPr>
              <w:pStyle w:val="Default"/>
              <w:rPr>
                <w:rFonts w:asciiTheme="minorHAnsi" w:hAnsiTheme="minorHAnsi" w:cstheme="minorHAnsi"/>
                <w:color w:val="auto"/>
                <w:sz w:val="56"/>
                <w:szCs w:val="56"/>
              </w:rPr>
            </w:pPr>
            <w:r w:rsidRPr="00A37490">
              <w:rPr>
                <w:rFonts w:asciiTheme="minorHAnsi" w:hAnsiTheme="minorHAnsi" w:cstheme="minorHAnsi"/>
                <w:color w:val="auto"/>
                <w:sz w:val="56"/>
                <w:szCs w:val="56"/>
              </w:rPr>
              <w:t>Correct</w:t>
            </w:r>
          </w:p>
        </w:tc>
      </w:tr>
      <w:tr w:rsidR="00887106" w:rsidRPr="00A37490" w:rsidTr="00EC747C">
        <w:trPr>
          <w:trHeight w:val="639"/>
        </w:trPr>
        <w:tc>
          <w:tcPr>
            <w:tcW w:w="2513" w:type="dxa"/>
          </w:tcPr>
          <w:p w:rsidR="00887106" w:rsidRPr="00A37490" w:rsidRDefault="00073F34" w:rsidP="003B5098">
            <w:pPr>
              <w:pStyle w:val="Default"/>
              <w:jc w:val="center"/>
              <w:rPr>
                <w:rFonts w:asciiTheme="minorHAnsi" w:hAnsiTheme="minorHAnsi" w:cstheme="minorHAnsi"/>
                <w:color w:val="auto"/>
                <w:sz w:val="48"/>
                <w:szCs w:val="48"/>
              </w:rPr>
            </w:pPr>
            <w:r w:rsidRPr="00A37490">
              <w:rPr>
                <w:rFonts w:asciiTheme="minorHAnsi" w:hAnsiTheme="minorHAnsi" w:cstheme="minorHAnsi"/>
                <w:b/>
                <w:bCs/>
                <w:noProof/>
                <w:color w:val="auto"/>
                <w:sz w:val="56"/>
                <w:szCs w:val="56"/>
                <w:lang w:eastAsia="en-GB"/>
              </w:rPr>
              <mc:AlternateContent>
                <mc:Choice Requires="wps">
                  <w:drawing>
                    <wp:anchor distT="0" distB="0" distL="114300" distR="114300" simplePos="0" relativeHeight="251667456" behindDoc="0" locked="0" layoutInCell="1" allowOverlap="1" wp14:anchorId="1C97B314" wp14:editId="02BDD997">
                      <wp:simplePos x="0" y="0"/>
                      <wp:positionH relativeFrom="column">
                        <wp:posOffset>296545</wp:posOffset>
                      </wp:positionH>
                      <wp:positionV relativeFrom="paragraph">
                        <wp:posOffset>70485</wp:posOffset>
                      </wp:positionV>
                      <wp:extent cx="796925" cy="243840"/>
                      <wp:effectExtent l="0" t="0" r="22225" b="22860"/>
                      <wp:wrapNone/>
                      <wp:docPr id="7" name="Elbow Connector 7"/>
                      <wp:cNvGraphicFramePr/>
                      <a:graphic xmlns:a="http://schemas.openxmlformats.org/drawingml/2006/main">
                        <a:graphicData uri="http://schemas.microsoft.com/office/word/2010/wordprocessingShape">
                          <wps:wsp>
                            <wps:cNvCnPr/>
                            <wps:spPr>
                              <a:xfrm flipV="1">
                                <a:off x="0" y="0"/>
                                <a:ext cx="796925" cy="243840"/>
                              </a:xfrm>
                              <a:prstGeom prst="bentConnector3">
                                <a:avLst/>
                              </a:prstGeom>
                              <a:noFill/>
                              <a:ln w="19050" cap="flat" cmpd="sng" algn="ctr">
                                <a:solidFill>
                                  <a:schemeClr val="tx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1AE3E0ED" id="Elbow Connector 7" o:spid="_x0000_s1026" type="#_x0000_t34" style="position:absolute;margin-left:23.35pt;margin-top:5.55pt;width:62.75pt;height:19.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" strokecolor="#17365d [2415]" strokeweight="1.5pt"/>
                  </w:pict>
                </mc:Fallback>
              </mc:AlternateContent>
            </w:r>
          </w:p>
        </w:tc>
        <w:tc>
          <w:tcPr>
            <w:tcW w:w="6712" w:type="dxa"/>
          </w:tcPr>
          <w:p w:rsidR="00887106" w:rsidRPr="00A37490" w:rsidRDefault="00073F34" w:rsidP="00EF5FD0">
            <w:pPr>
              <w:pStyle w:val="Default"/>
              <w:rPr>
                <w:rFonts w:asciiTheme="minorHAnsi" w:hAnsiTheme="minorHAnsi" w:cstheme="minorHAnsi"/>
                <w:color w:val="auto"/>
                <w:sz w:val="48"/>
                <w:szCs w:val="48"/>
              </w:rPr>
            </w:pPr>
            <w:r w:rsidRPr="00A37490">
              <w:rPr>
                <w:rFonts w:asciiTheme="minorHAnsi" w:hAnsiTheme="minorHAnsi" w:cstheme="minorHAnsi"/>
                <w:color w:val="auto"/>
                <w:sz w:val="56"/>
                <w:szCs w:val="56"/>
              </w:rPr>
              <w:t>Next Steps</w:t>
            </w:r>
          </w:p>
        </w:tc>
      </w:tr>
    </w:tbl>
    <w:p w:rsidR="00887106" w:rsidRPr="00A37490" w:rsidRDefault="00887106" w:rsidP="00EC747C">
      <w:pPr>
        <w:pStyle w:val="Default"/>
        <w:rPr>
          <w:rFonts w:asciiTheme="minorHAnsi" w:hAnsiTheme="minorHAnsi" w:cstheme="minorHAnsi"/>
          <w:color w:val="auto"/>
        </w:rPr>
      </w:pPr>
    </w:p>
    <w:p w:rsidR="003E351A" w:rsidRPr="00A37490" w:rsidRDefault="003E351A" w:rsidP="00EC747C">
      <w:pPr>
        <w:pStyle w:val="Default"/>
        <w:rPr>
          <w:rFonts w:asciiTheme="minorHAnsi" w:hAnsiTheme="minorHAnsi" w:cstheme="minorHAnsi"/>
          <w:color w:val="auto"/>
        </w:rPr>
      </w:pPr>
    </w:p>
    <w:p w:rsidR="003E351A" w:rsidRPr="00A37490" w:rsidRDefault="003E351A" w:rsidP="00EC747C">
      <w:pPr>
        <w:pStyle w:val="Default"/>
        <w:rPr>
          <w:rFonts w:asciiTheme="minorHAnsi" w:hAnsiTheme="minorHAnsi" w:cstheme="minorHAnsi"/>
          <w:color w:val="auto"/>
        </w:rPr>
      </w:pPr>
    </w:p>
    <w:p w:rsidR="003E351A" w:rsidRPr="00A37490" w:rsidRDefault="003E351A" w:rsidP="00EC747C">
      <w:pPr>
        <w:pStyle w:val="Default"/>
        <w:rPr>
          <w:rFonts w:asciiTheme="minorHAnsi" w:hAnsiTheme="minorHAnsi" w:cstheme="minorHAnsi"/>
          <w:color w:val="auto"/>
        </w:rPr>
      </w:pPr>
    </w:p>
    <w:p w:rsidR="007C07D5" w:rsidRPr="00A37490" w:rsidRDefault="007C07D5" w:rsidP="00EC747C">
      <w:pPr>
        <w:pStyle w:val="Default"/>
        <w:rPr>
          <w:rFonts w:asciiTheme="minorHAnsi" w:hAnsiTheme="minorHAnsi" w:cstheme="minorHAnsi"/>
          <w:color w:val="auto"/>
        </w:rPr>
      </w:pPr>
      <w:bookmarkStart w:id="0" w:name="_GoBack"/>
      <w:bookmarkEnd w:id="0"/>
    </w:p>
    <w:sectPr w:rsidR="007C07D5" w:rsidRPr="00A37490" w:rsidSect="008C2931">
      <w:pgSz w:w="11906" w:h="16838"/>
      <w:pgMar w:top="1134" w:right="1440" w:bottom="1134" w:left="1440" w:header="709" w:footer="709" w:gutter="0"/>
      <w:pgBorders w:offsetFrom="page">
        <w:top w:val="thinThickSmallGap" w:sz="48" w:space="24" w:color="C00000"/>
        <w:left w:val="thinThickSmallGap" w:sz="48" w:space="24" w:color="C00000"/>
        <w:bottom w:val="thickThinSmallGap" w:sz="48" w:space="24" w:color="C00000"/>
        <w:right w:val="thickThinSmallGap" w:sz="4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B24"/>
    <w:multiLevelType w:val="multilevel"/>
    <w:tmpl w:val="20C8E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FD1A43"/>
    <w:multiLevelType w:val="hybridMultilevel"/>
    <w:tmpl w:val="3AD6AD54"/>
    <w:lvl w:ilvl="0" w:tplc="28D6E56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A92C7E"/>
    <w:multiLevelType w:val="hybridMultilevel"/>
    <w:tmpl w:val="7C5C4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B522D"/>
    <w:multiLevelType w:val="hybridMultilevel"/>
    <w:tmpl w:val="B304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04AB6"/>
    <w:multiLevelType w:val="hybridMultilevel"/>
    <w:tmpl w:val="CCF80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44758"/>
    <w:multiLevelType w:val="hybridMultilevel"/>
    <w:tmpl w:val="7228C434"/>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DEE6DA7"/>
    <w:multiLevelType w:val="hybridMultilevel"/>
    <w:tmpl w:val="F664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005BF"/>
    <w:multiLevelType w:val="hybridMultilevel"/>
    <w:tmpl w:val="406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419CB"/>
    <w:multiLevelType w:val="hybridMultilevel"/>
    <w:tmpl w:val="633C4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9CA"/>
    <w:multiLevelType w:val="hybridMultilevel"/>
    <w:tmpl w:val="2E1A0B4C"/>
    <w:lvl w:ilvl="0" w:tplc="A6B27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57E2F"/>
    <w:multiLevelType w:val="hybridMultilevel"/>
    <w:tmpl w:val="45A088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DC80072"/>
    <w:multiLevelType w:val="hybridMultilevel"/>
    <w:tmpl w:val="FCEC9A44"/>
    <w:lvl w:ilvl="0" w:tplc="AB52D3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D17"/>
    <w:multiLevelType w:val="hybridMultilevel"/>
    <w:tmpl w:val="69FC4AA2"/>
    <w:lvl w:ilvl="0" w:tplc="A0508FAE">
      <w:start w:val="1"/>
      <w:numFmt w:val="bullet"/>
      <w:lvlText w:val="•"/>
      <w:lvlJc w:val="left"/>
      <w:pPr>
        <w:tabs>
          <w:tab w:val="num" w:pos="360"/>
        </w:tabs>
        <w:ind w:left="360" w:hanging="360"/>
      </w:pPr>
      <w:rPr>
        <w:rFonts w:ascii="Arial" w:hAnsi="Arial" w:hint="default"/>
      </w:rPr>
    </w:lvl>
    <w:lvl w:ilvl="1" w:tplc="9858D648" w:tentative="1">
      <w:start w:val="1"/>
      <w:numFmt w:val="bullet"/>
      <w:lvlText w:val="•"/>
      <w:lvlJc w:val="left"/>
      <w:pPr>
        <w:tabs>
          <w:tab w:val="num" w:pos="1080"/>
        </w:tabs>
        <w:ind w:left="1080" w:hanging="360"/>
      </w:pPr>
      <w:rPr>
        <w:rFonts w:ascii="Arial" w:hAnsi="Arial" w:hint="default"/>
      </w:rPr>
    </w:lvl>
    <w:lvl w:ilvl="2" w:tplc="313666B6" w:tentative="1">
      <w:start w:val="1"/>
      <w:numFmt w:val="bullet"/>
      <w:lvlText w:val="•"/>
      <w:lvlJc w:val="left"/>
      <w:pPr>
        <w:tabs>
          <w:tab w:val="num" w:pos="1800"/>
        </w:tabs>
        <w:ind w:left="1800" w:hanging="360"/>
      </w:pPr>
      <w:rPr>
        <w:rFonts w:ascii="Arial" w:hAnsi="Arial" w:hint="default"/>
      </w:rPr>
    </w:lvl>
    <w:lvl w:ilvl="3" w:tplc="C282A550" w:tentative="1">
      <w:start w:val="1"/>
      <w:numFmt w:val="bullet"/>
      <w:lvlText w:val="•"/>
      <w:lvlJc w:val="left"/>
      <w:pPr>
        <w:tabs>
          <w:tab w:val="num" w:pos="2520"/>
        </w:tabs>
        <w:ind w:left="2520" w:hanging="360"/>
      </w:pPr>
      <w:rPr>
        <w:rFonts w:ascii="Arial" w:hAnsi="Arial" w:hint="default"/>
      </w:rPr>
    </w:lvl>
    <w:lvl w:ilvl="4" w:tplc="59AC7582" w:tentative="1">
      <w:start w:val="1"/>
      <w:numFmt w:val="bullet"/>
      <w:lvlText w:val="•"/>
      <w:lvlJc w:val="left"/>
      <w:pPr>
        <w:tabs>
          <w:tab w:val="num" w:pos="3240"/>
        </w:tabs>
        <w:ind w:left="3240" w:hanging="360"/>
      </w:pPr>
      <w:rPr>
        <w:rFonts w:ascii="Arial" w:hAnsi="Arial" w:hint="default"/>
      </w:rPr>
    </w:lvl>
    <w:lvl w:ilvl="5" w:tplc="729ADD82" w:tentative="1">
      <w:start w:val="1"/>
      <w:numFmt w:val="bullet"/>
      <w:lvlText w:val="•"/>
      <w:lvlJc w:val="left"/>
      <w:pPr>
        <w:tabs>
          <w:tab w:val="num" w:pos="3960"/>
        </w:tabs>
        <w:ind w:left="3960" w:hanging="360"/>
      </w:pPr>
      <w:rPr>
        <w:rFonts w:ascii="Arial" w:hAnsi="Arial" w:hint="default"/>
      </w:rPr>
    </w:lvl>
    <w:lvl w:ilvl="6" w:tplc="4A3C7294" w:tentative="1">
      <w:start w:val="1"/>
      <w:numFmt w:val="bullet"/>
      <w:lvlText w:val="•"/>
      <w:lvlJc w:val="left"/>
      <w:pPr>
        <w:tabs>
          <w:tab w:val="num" w:pos="4680"/>
        </w:tabs>
        <w:ind w:left="4680" w:hanging="360"/>
      </w:pPr>
      <w:rPr>
        <w:rFonts w:ascii="Arial" w:hAnsi="Arial" w:hint="default"/>
      </w:rPr>
    </w:lvl>
    <w:lvl w:ilvl="7" w:tplc="14AA1D1E" w:tentative="1">
      <w:start w:val="1"/>
      <w:numFmt w:val="bullet"/>
      <w:lvlText w:val="•"/>
      <w:lvlJc w:val="left"/>
      <w:pPr>
        <w:tabs>
          <w:tab w:val="num" w:pos="5400"/>
        </w:tabs>
        <w:ind w:left="5400" w:hanging="360"/>
      </w:pPr>
      <w:rPr>
        <w:rFonts w:ascii="Arial" w:hAnsi="Arial" w:hint="default"/>
      </w:rPr>
    </w:lvl>
    <w:lvl w:ilvl="8" w:tplc="581803C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52208D4"/>
    <w:multiLevelType w:val="hybridMultilevel"/>
    <w:tmpl w:val="5A9817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70820"/>
    <w:multiLevelType w:val="hybridMultilevel"/>
    <w:tmpl w:val="CF160C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6FB06C0"/>
    <w:multiLevelType w:val="hybridMultilevel"/>
    <w:tmpl w:val="31DC38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76C6A16"/>
    <w:multiLevelType w:val="hybridMultilevel"/>
    <w:tmpl w:val="9AEE23B0"/>
    <w:lvl w:ilvl="0" w:tplc="08090005">
      <w:start w:val="1"/>
      <w:numFmt w:val="bullet"/>
      <w:lvlText w:val=""/>
      <w:lvlJc w:val="left"/>
      <w:pPr>
        <w:ind w:left="1069" w:hanging="360"/>
      </w:pPr>
      <w:rPr>
        <w:rFonts w:ascii="Wingdings" w:hAnsi="Wingdings" w:hint="default"/>
      </w:rPr>
    </w:lvl>
    <w:lvl w:ilvl="1" w:tplc="70805972">
      <w:numFmt w:val="bullet"/>
      <w:lvlText w:val=""/>
      <w:lvlJc w:val="left"/>
      <w:pPr>
        <w:ind w:left="1789" w:hanging="360"/>
      </w:pPr>
      <w:rPr>
        <w:rFonts w:ascii="Arial" w:eastAsiaTheme="minorHAnsi" w:hAnsi="Arial"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B5D307C"/>
    <w:multiLevelType w:val="hybridMultilevel"/>
    <w:tmpl w:val="641E3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EFF0697"/>
    <w:multiLevelType w:val="hybridMultilevel"/>
    <w:tmpl w:val="07DE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477E5"/>
    <w:multiLevelType w:val="hybridMultilevel"/>
    <w:tmpl w:val="AB2081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815CB0"/>
    <w:multiLevelType w:val="hybridMultilevel"/>
    <w:tmpl w:val="20CA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43DC2"/>
    <w:multiLevelType w:val="hybridMultilevel"/>
    <w:tmpl w:val="6EB0F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3D61"/>
    <w:multiLevelType w:val="hybridMultilevel"/>
    <w:tmpl w:val="CB80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82F67"/>
    <w:multiLevelType w:val="hybridMultilevel"/>
    <w:tmpl w:val="80EC831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9A369A"/>
    <w:multiLevelType w:val="hybridMultilevel"/>
    <w:tmpl w:val="E34C96EE"/>
    <w:lvl w:ilvl="0" w:tplc="B734FA2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0B1BB5"/>
    <w:multiLevelType w:val="hybridMultilevel"/>
    <w:tmpl w:val="6BC8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42339"/>
    <w:multiLevelType w:val="hybridMultilevel"/>
    <w:tmpl w:val="1A9429AC"/>
    <w:lvl w:ilvl="0" w:tplc="A6B27DC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D02503"/>
    <w:multiLevelType w:val="hybridMultilevel"/>
    <w:tmpl w:val="6BBEE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92162"/>
    <w:multiLevelType w:val="hybridMultilevel"/>
    <w:tmpl w:val="A20880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B1E7B6E"/>
    <w:multiLevelType w:val="hybridMultilevel"/>
    <w:tmpl w:val="8F86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6"/>
  </w:num>
  <w:num w:numId="4">
    <w:abstractNumId w:val="21"/>
  </w:num>
  <w:num w:numId="5">
    <w:abstractNumId w:val="7"/>
  </w:num>
  <w:num w:numId="6">
    <w:abstractNumId w:val="23"/>
  </w:num>
  <w:num w:numId="7">
    <w:abstractNumId w:val="19"/>
  </w:num>
  <w:num w:numId="8">
    <w:abstractNumId w:val="2"/>
  </w:num>
  <w:num w:numId="9">
    <w:abstractNumId w:val="12"/>
  </w:num>
  <w:num w:numId="10">
    <w:abstractNumId w:val="28"/>
  </w:num>
  <w:num w:numId="11">
    <w:abstractNumId w:val="29"/>
  </w:num>
  <w:num w:numId="12">
    <w:abstractNumId w:val="24"/>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8"/>
  </w:num>
  <w:num w:numId="18">
    <w:abstractNumId w:val="27"/>
  </w:num>
  <w:num w:numId="19">
    <w:abstractNumId w:val="16"/>
  </w:num>
  <w:num w:numId="20">
    <w:abstractNumId w:val="1"/>
  </w:num>
  <w:num w:numId="21">
    <w:abstractNumId w:val="13"/>
  </w:num>
  <w:num w:numId="22">
    <w:abstractNumId w:val="14"/>
  </w:num>
  <w:num w:numId="23">
    <w:abstractNumId w:val="0"/>
  </w:num>
  <w:num w:numId="24">
    <w:abstractNumId w:val="25"/>
  </w:num>
  <w:num w:numId="25">
    <w:abstractNumId w:val="10"/>
  </w:num>
  <w:num w:numId="26">
    <w:abstractNumId w:val="11"/>
  </w:num>
  <w:num w:numId="27">
    <w:abstractNumId w:val="22"/>
  </w:num>
  <w:num w:numId="28">
    <w:abstractNumId w:val="3"/>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75"/>
    <w:rsid w:val="000274AA"/>
    <w:rsid w:val="00035EBA"/>
    <w:rsid w:val="00040940"/>
    <w:rsid w:val="000432BD"/>
    <w:rsid w:val="00073F34"/>
    <w:rsid w:val="000F068D"/>
    <w:rsid w:val="00132427"/>
    <w:rsid w:val="00143347"/>
    <w:rsid w:val="00182B40"/>
    <w:rsid w:val="001B3614"/>
    <w:rsid w:val="001C5AFD"/>
    <w:rsid w:val="001D103C"/>
    <w:rsid w:val="00225516"/>
    <w:rsid w:val="00233DF0"/>
    <w:rsid w:val="00241611"/>
    <w:rsid w:val="00250BF3"/>
    <w:rsid w:val="00271E10"/>
    <w:rsid w:val="002A327E"/>
    <w:rsid w:val="002E3283"/>
    <w:rsid w:val="00324719"/>
    <w:rsid w:val="00337BE4"/>
    <w:rsid w:val="00353C7C"/>
    <w:rsid w:val="00375E52"/>
    <w:rsid w:val="003771DF"/>
    <w:rsid w:val="003B5098"/>
    <w:rsid w:val="003C2A0B"/>
    <w:rsid w:val="003E351A"/>
    <w:rsid w:val="00407043"/>
    <w:rsid w:val="00434CD4"/>
    <w:rsid w:val="004623B4"/>
    <w:rsid w:val="004666BF"/>
    <w:rsid w:val="004C5A96"/>
    <w:rsid w:val="00505574"/>
    <w:rsid w:val="00530DA6"/>
    <w:rsid w:val="00534272"/>
    <w:rsid w:val="00577F91"/>
    <w:rsid w:val="005842B0"/>
    <w:rsid w:val="005A32F5"/>
    <w:rsid w:val="005A61AE"/>
    <w:rsid w:val="005A7FF2"/>
    <w:rsid w:val="005C7BB3"/>
    <w:rsid w:val="005D71BE"/>
    <w:rsid w:val="005F1475"/>
    <w:rsid w:val="0061748E"/>
    <w:rsid w:val="00624C38"/>
    <w:rsid w:val="006402AF"/>
    <w:rsid w:val="00685B83"/>
    <w:rsid w:val="006907A4"/>
    <w:rsid w:val="006C3936"/>
    <w:rsid w:val="006C53DC"/>
    <w:rsid w:val="006D6F8F"/>
    <w:rsid w:val="006E1BEF"/>
    <w:rsid w:val="00721440"/>
    <w:rsid w:val="0073713F"/>
    <w:rsid w:val="007B7252"/>
    <w:rsid w:val="007C07D5"/>
    <w:rsid w:val="007E534B"/>
    <w:rsid w:val="00803077"/>
    <w:rsid w:val="00841703"/>
    <w:rsid w:val="008728AE"/>
    <w:rsid w:val="00887106"/>
    <w:rsid w:val="008A07E7"/>
    <w:rsid w:val="008A75FB"/>
    <w:rsid w:val="008C2931"/>
    <w:rsid w:val="008C5D8E"/>
    <w:rsid w:val="008D5104"/>
    <w:rsid w:val="00966F0B"/>
    <w:rsid w:val="009A6393"/>
    <w:rsid w:val="009C6207"/>
    <w:rsid w:val="009D1F11"/>
    <w:rsid w:val="009E6C7E"/>
    <w:rsid w:val="00A023A8"/>
    <w:rsid w:val="00A065D5"/>
    <w:rsid w:val="00A37490"/>
    <w:rsid w:val="00A40F5F"/>
    <w:rsid w:val="00A56736"/>
    <w:rsid w:val="00A9039A"/>
    <w:rsid w:val="00AD1484"/>
    <w:rsid w:val="00AF3010"/>
    <w:rsid w:val="00B051E6"/>
    <w:rsid w:val="00B17C60"/>
    <w:rsid w:val="00B454C9"/>
    <w:rsid w:val="00B4587C"/>
    <w:rsid w:val="00B66767"/>
    <w:rsid w:val="00BA4175"/>
    <w:rsid w:val="00BA7C02"/>
    <w:rsid w:val="00BE771B"/>
    <w:rsid w:val="00C002F5"/>
    <w:rsid w:val="00C40FF0"/>
    <w:rsid w:val="00C97C69"/>
    <w:rsid w:val="00CC2D13"/>
    <w:rsid w:val="00CC50EA"/>
    <w:rsid w:val="00CC54C7"/>
    <w:rsid w:val="00CE14BF"/>
    <w:rsid w:val="00CE490C"/>
    <w:rsid w:val="00D20D93"/>
    <w:rsid w:val="00D91F4D"/>
    <w:rsid w:val="00D979B7"/>
    <w:rsid w:val="00DC7555"/>
    <w:rsid w:val="00DC7AA2"/>
    <w:rsid w:val="00DF0130"/>
    <w:rsid w:val="00E82020"/>
    <w:rsid w:val="00E82B6E"/>
    <w:rsid w:val="00EC2772"/>
    <w:rsid w:val="00EC747C"/>
    <w:rsid w:val="00ED5427"/>
    <w:rsid w:val="00EE4EE7"/>
    <w:rsid w:val="00EF5FD0"/>
    <w:rsid w:val="00F036D5"/>
    <w:rsid w:val="00F20727"/>
    <w:rsid w:val="00F3764C"/>
    <w:rsid w:val="00F40C82"/>
    <w:rsid w:val="00FA5D6F"/>
    <w:rsid w:val="00FC7C7C"/>
    <w:rsid w:val="00FD13C0"/>
    <w:rsid w:val="00FF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5B49"/>
  <w15:docId w15:val="{E896FEC6-DD33-4111-8B02-07822943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C7E"/>
    <w:pPr>
      <w:widowControl w:val="0"/>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link w:val="Heading1Char"/>
    <w:qFormat/>
    <w:rsid w:val="00BA7C02"/>
    <w:pPr>
      <w:widowControl/>
      <w:suppressAutoHyphens w:val="0"/>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475"/>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9E6C7E"/>
    <w:pPr>
      <w:widowControl/>
      <w:suppressAutoHyphens w:val="0"/>
      <w:jc w:val="center"/>
    </w:pPr>
    <w:rPr>
      <w:rFonts w:ascii="Arial Rounded MT Bold" w:hAnsi="Arial Rounded MT Bold"/>
      <w:sz w:val="32"/>
      <w:szCs w:val="24"/>
      <w:lang w:eastAsia="en-US"/>
    </w:rPr>
  </w:style>
  <w:style w:type="character" w:customStyle="1" w:styleId="TitleChar">
    <w:name w:val="Title Char"/>
    <w:basedOn w:val="DefaultParagraphFont"/>
    <w:link w:val="Title"/>
    <w:rsid w:val="009E6C7E"/>
    <w:rPr>
      <w:rFonts w:ascii="Arial Rounded MT Bold" w:eastAsia="Times New Roman" w:hAnsi="Arial Rounded MT Bold" w:cs="Times New Roman"/>
      <w:sz w:val="32"/>
      <w:szCs w:val="24"/>
    </w:rPr>
  </w:style>
  <w:style w:type="paragraph" w:styleId="ListParagraph">
    <w:name w:val="List Paragraph"/>
    <w:basedOn w:val="Normal"/>
    <w:uiPriority w:val="34"/>
    <w:qFormat/>
    <w:rsid w:val="009E6C7E"/>
    <w:pPr>
      <w:ind w:left="720"/>
      <w:contextualSpacing/>
    </w:pPr>
  </w:style>
  <w:style w:type="table" w:styleId="TableGrid">
    <w:name w:val="Table Grid"/>
    <w:basedOn w:val="TableNormal"/>
    <w:uiPriority w:val="59"/>
    <w:rsid w:val="0024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7C02"/>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BA7C02"/>
    <w:rPr>
      <w:rFonts w:ascii="Tahoma" w:hAnsi="Tahoma" w:cs="Tahoma"/>
      <w:sz w:val="16"/>
      <w:szCs w:val="16"/>
    </w:rPr>
  </w:style>
  <w:style w:type="character" w:customStyle="1" w:styleId="BalloonTextChar">
    <w:name w:val="Balloon Text Char"/>
    <w:basedOn w:val="DefaultParagraphFont"/>
    <w:link w:val="BalloonText"/>
    <w:uiPriority w:val="99"/>
    <w:semiHidden/>
    <w:rsid w:val="00BA7C0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Mundella Primary School, FOLKESTONE</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O'neilll</dc:creator>
  <cp:lastModifiedBy>PaezL</cp:lastModifiedBy>
  <cp:revision>2</cp:revision>
  <dcterms:created xsi:type="dcterms:W3CDTF">2023-02-28T09:33:00Z</dcterms:created>
  <dcterms:modified xsi:type="dcterms:W3CDTF">2023-02-28T09:33:00Z</dcterms:modified>
</cp:coreProperties>
</file>