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18"/>
        <w:gridCol w:w="2518"/>
        <w:gridCol w:w="2518"/>
        <w:gridCol w:w="2518"/>
        <w:gridCol w:w="2518"/>
        <w:gridCol w:w="2519"/>
      </w:tblGrid>
      <w:tr w:rsidR="003656A2" w:rsidRPr="001419DD" w14:paraId="732EBEFC" w14:textId="77777777" w:rsidTr="001419DD">
        <w:trPr>
          <w:trHeight w:val="28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34ACA9A" w14:textId="77777777" w:rsidR="00F1070C" w:rsidRPr="001419DD" w:rsidRDefault="00F1070C" w:rsidP="00470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74B5D6C" w14:textId="77777777" w:rsidR="00F1070C" w:rsidRPr="001419D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14BCC28" w14:textId="77777777" w:rsidR="00F1070C" w:rsidRPr="001419D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3E3DECA" w14:textId="77777777" w:rsidR="00F1070C" w:rsidRPr="001419D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7E6D76F" w14:textId="77777777" w:rsidR="00F1070C" w:rsidRPr="001419D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DE36DF5" w14:textId="77777777" w:rsidR="00F1070C" w:rsidRPr="001419D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8FDFF0F" w14:textId="77777777" w:rsidR="00F1070C" w:rsidRPr="001419D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Term 6</w:t>
            </w:r>
          </w:p>
        </w:tc>
      </w:tr>
      <w:tr w:rsidR="008861F3" w:rsidRPr="001419DD" w14:paraId="6F2FC880" w14:textId="77777777" w:rsidTr="001419DD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6361AFE6" w14:textId="77777777" w:rsidR="003656A2" w:rsidRPr="001419DD" w:rsidRDefault="003656A2" w:rsidP="008861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Year R</w:t>
            </w:r>
          </w:p>
        </w:tc>
        <w:tc>
          <w:tcPr>
            <w:tcW w:w="2518" w:type="dxa"/>
          </w:tcPr>
          <w:p w14:paraId="60C3ED7E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82183456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 About Me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77ADE5B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74954829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FB122E6" w14:textId="77777777" w:rsidR="003656A2" w:rsidRPr="001419DD" w:rsidRDefault="003656A2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divId w:val="74954829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Mark making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994A339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74954829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38EFC016" w14:textId="0646C177" w:rsidR="003656A2" w:rsidRPr="001419DD" w:rsidRDefault="003656A2" w:rsidP="0047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  <w:lang w:val="en-US"/>
              </w:rPr>
              <w:t>Signs, lists, labels &amp; captions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24BC5679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215295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Travelling Around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84E2BEF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1608931023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9F850B6" w14:textId="77777777" w:rsidR="003656A2" w:rsidRPr="001419DD" w:rsidRDefault="003656A2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divId w:val="1608931023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Thank you letters, cards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63D0445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16089310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 </w:t>
            </w:r>
          </w:p>
          <w:p w14:paraId="4B2CA68D" w14:textId="4DD9C712" w:rsidR="003656A2" w:rsidRPr="001419DD" w:rsidRDefault="003656A2" w:rsidP="0047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  <w:lang w:val="en-US"/>
              </w:rPr>
              <w:t>Lists, invitations,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22FAED2D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2744129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Traditional Tales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F699099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99595565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FDCE85D" w14:textId="5AF4A68A" w:rsidR="003656A2" w:rsidRPr="001419DD" w:rsidRDefault="003656A2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divId w:val="99595565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Short character descriptions, letters and postcards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8CB2D20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99595565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56E14C85" w14:textId="658EE955" w:rsidR="003656A2" w:rsidRPr="001419DD" w:rsidRDefault="003656A2" w:rsidP="0047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  <w:lang w:val="en-US"/>
              </w:rPr>
              <w:t>Wanted Posters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59308E24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4124938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 Kinds of Animals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6C9D2BF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257064548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7A6B0CA" w14:textId="77777777" w:rsidR="003656A2" w:rsidRPr="001419DD" w:rsidRDefault="003656A2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divId w:val="257064548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Short animal narratives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0D9398E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2570645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 </w:t>
            </w:r>
          </w:p>
          <w:p w14:paraId="15724FC6" w14:textId="3881E64F" w:rsidR="003656A2" w:rsidRPr="001419DD" w:rsidRDefault="003656A2" w:rsidP="0047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  <w:lang w:val="en-US"/>
              </w:rPr>
              <w:t>Non-fiction books and fact sheets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7DB71246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10227008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In the Garden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344FEB6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189454145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8EC92EA" w14:textId="77777777" w:rsidR="003656A2" w:rsidRPr="001419DD" w:rsidRDefault="003656A2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divId w:val="189454145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Postcards and letters 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6CCEC27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189454145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6FC4F06A" w14:textId="5E8C8981" w:rsidR="003656A2" w:rsidRPr="001419DD" w:rsidRDefault="003656A2" w:rsidP="00471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  <w:lang w:val="en-US"/>
              </w:rPr>
              <w:t>Recount (diary)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9" w:type="dxa"/>
          </w:tcPr>
          <w:p w14:paraId="73BE3451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42864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On the Move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2E9EC0D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21397576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8200F65" w14:textId="24E2E828" w:rsidR="003656A2" w:rsidRPr="001419DD" w:rsidRDefault="003656A2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divId w:val="213975767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Stories: character descriptions, short narratives.</w:t>
            </w:r>
          </w:p>
          <w:p w14:paraId="20FB4905" w14:textId="3069826E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divId w:val="140734535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 xml:space="preserve">Writing to </w:t>
            </w:r>
            <w:bookmarkStart w:id="0" w:name="_GoBack"/>
            <w:bookmarkEnd w:id="0"/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inform</w:t>
            </w:r>
          </w:p>
          <w:p w14:paraId="75C05953" w14:textId="632D088D" w:rsidR="003656A2" w:rsidRPr="001419DD" w:rsidRDefault="003656A2" w:rsidP="00471B77">
            <w:pPr>
              <w:pStyle w:val="ListParagraph"/>
              <w:numPr>
                <w:ilvl w:val="0"/>
                <w:numId w:val="1"/>
              </w:numPr>
              <w:ind w:right="-109"/>
              <w:rPr>
                <w:rFonts w:ascii="Arial" w:hAnsi="Arial" w:cs="Arial"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Healthy food list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</w:tr>
      <w:tr w:rsidR="008861F3" w:rsidRPr="001419DD" w14:paraId="5D94FE7A" w14:textId="77777777" w:rsidTr="001419DD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172BC060" w14:textId="77777777" w:rsidR="00ED0E21" w:rsidRPr="001419DD" w:rsidRDefault="00ED0E21" w:rsidP="008861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518" w:type="dxa"/>
          </w:tcPr>
          <w:p w14:paraId="098C8E0C" w14:textId="77777777" w:rsidR="003656A2" w:rsidRPr="001419DD" w:rsidRDefault="003656A2" w:rsidP="003656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Incredible Me.</w:t>
            </w:r>
          </w:p>
          <w:p w14:paraId="6AF2BB09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CFE2E3E" w14:textId="77777777" w:rsidR="008861F3" w:rsidRPr="001419DD" w:rsidRDefault="008861F3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Stories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E4108F8" w14:textId="4FD1CFE0" w:rsidR="008861F3" w:rsidRPr="001419DD" w:rsidRDefault="006D51A4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hyming narrative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001E317" w14:textId="77777777" w:rsidR="008861F3" w:rsidRPr="001419DD" w:rsidRDefault="008861F3" w:rsidP="00471B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Simple stories with familiar settings, predictable and patterned language.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4371D0C2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0B129FE6" w14:textId="4E421570" w:rsidR="00ED0E21" w:rsidRPr="001419DD" w:rsidRDefault="008861F3" w:rsidP="003656A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letter (from animal to be rescued)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648CDEE5" w14:textId="77777777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How Old?</w:t>
            </w:r>
          </w:p>
          <w:p w14:paraId="267F20AC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6152C3D" w14:textId="77777777" w:rsidR="008861F3" w:rsidRPr="001419DD" w:rsidRDefault="008861F3" w:rsidP="00471B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Stories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54F247C" w14:textId="77777777" w:rsidR="008861F3" w:rsidRPr="001419DD" w:rsidRDefault="008861F3" w:rsidP="00471B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Character description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8377A7E" w14:textId="77777777" w:rsidR="008861F3" w:rsidRPr="001419DD" w:rsidRDefault="008861F3" w:rsidP="00471B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Setting description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3631E9F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C9A9459" w14:textId="10BF1AD8" w:rsidR="008861F3" w:rsidRPr="001419DD" w:rsidRDefault="006D51A4" w:rsidP="00471B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In</w:t>
            </w:r>
            <w:r w:rsidR="008861F3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structions (linked to toys)</w:t>
            </w:r>
            <w:r w:rsidR="008861F3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5D44D8CC" w14:textId="18FFAD96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</w:tcPr>
          <w:p w14:paraId="3B894F5F" w14:textId="77777777" w:rsidR="00ED0E21" w:rsidRPr="001419DD" w:rsidRDefault="003656A2" w:rsidP="008861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Enchanted Forest</w:t>
            </w:r>
          </w:p>
          <w:p w14:paraId="45855FD4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8BA1318" w14:textId="77777777" w:rsidR="008861F3" w:rsidRPr="001419DD" w:rsidRDefault="008861F3" w:rsidP="00471B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Stories   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57B59B6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Poems on a theme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 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82D545C" w14:textId="77777777" w:rsidR="008861F3" w:rsidRPr="001419DD" w:rsidRDefault="008861F3" w:rsidP="00471B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eg</w:t>
            </w:r>
            <w:proofErr w:type="spellEnd"/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 Nut Tree by Julia Donaldson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E0A44EF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5B0353CC" w14:textId="77777777" w:rsidR="008861F3" w:rsidRPr="001419DD" w:rsidRDefault="008861F3" w:rsidP="00471B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Non  Chronological report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29B2A42F" w14:textId="77777777" w:rsidR="008861F3" w:rsidRPr="001419DD" w:rsidRDefault="008861F3" w:rsidP="00471B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Persuasive leaflets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2895B999" w14:textId="73747B9A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</w:tcPr>
          <w:p w14:paraId="12FDE472" w14:textId="77777777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Knights and Castles </w:t>
            </w:r>
          </w:p>
          <w:p w14:paraId="13201734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126E1C2" w14:textId="38251EF9" w:rsidR="008861F3" w:rsidRPr="001419DD" w:rsidRDefault="006D51A4" w:rsidP="00471B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dventure story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BAFAE56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DBFF16E" w14:textId="57C299EE" w:rsidR="008861F3" w:rsidRPr="001419DD" w:rsidRDefault="006D51A4" w:rsidP="00471B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R</w:t>
            </w:r>
            <w:r w:rsidR="008861F3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ecount of trip to castle</w:t>
            </w:r>
            <w:r w:rsidR="008861F3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479E0125" w14:textId="77777777" w:rsidR="008861F3" w:rsidRPr="001419DD" w:rsidRDefault="008861F3" w:rsidP="00471B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Persuasive leaflet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1FF748D4" w14:textId="56B6AADF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</w:tcPr>
          <w:p w14:paraId="6CB1A0CA" w14:textId="77777777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African Adventure</w:t>
            </w:r>
          </w:p>
          <w:p w14:paraId="70CCFA0B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2A17ECC" w14:textId="7E6A77D2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dventure story   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88A02E6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Poetry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19DDA2B" w14:textId="77777777" w:rsidR="008861F3" w:rsidRPr="001419DD" w:rsidRDefault="008861F3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Riddles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FC77F54" w14:textId="3882D355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</w:p>
          <w:p w14:paraId="736C6A54" w14:textId="77777777" w:rsidR="008861F3" w:rsidRPr="001419DD" w:rsidRDefault="008861F3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Non chronological report  (animals in Africa)</w:t>
            </w:r>
            <w:r w:rsidRPr="001419DD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18CEAF" w14:textId="38C60474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9" w:type="dxa"/>
          </w:tcPr>
          <w:p w14:paraId="6ABE18B1" w14:textId="77777777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We’re all going on a summer holiday. </w:t>
            </w:r>
          </w:p>
          <w:p w14:paraId="54DF2ABE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077A700" w14:textId="70A26F57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tory- next chapter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94E54A9" w14:textId="60FCB1B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</w:p>
          <w:p w14:paraId="2D12B0EF" w14:textId="35FED707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L</w:t>
            </w:r>
            <w:r w:rsidR="008861F3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etter</w:t>
            </w:r>
            <w:r w:rsidR="008861F3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22421E66" w14:textId="1FA5AF02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861F3" w:rsidRPr="001419DD" w14:paraId="04159FC0" w14:textId="77777777" w:rsidTr="001419DD">
        <w:trPr>
          <w:cantSplit/>
          <w:trHeight w:val="1422"/>
        </w:trPr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37F37CD7" w14:textId="77777777" w:rsidR="00ED0E21" w:rsidRPr="001419DD" w:rsidRDefault="00ED0E21" w:rsidP="008861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518" w:type="dxa"/>
          </w:tcPr>
          <w:p w14:paraId="13091AE0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 xml:space="preserve">London, Fire! Fire! </w:t>
            </w:r>
          </w:p>
          <w:p w14:paraId="06B26D40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615E42E" w14:textId="3991BCA5" w:rsidR="008861F3" w:rsidRPr="001419DD" w:rsidRDefault="008861F3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Historical 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arrative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0DF6778" w14:textId="18B6C608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</w:p>
          <w:p w14:paraId="65912741" w14:textId="417189CF" w:rsidR="008861F3" w:rsidRPr="001419DD" w:rsidRDefault="008861F3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Diary (recount)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53FD0903" w14:textId="739A588F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14:paraId="2D4FA137" w14:textId="2FF2F34C" w:rsidR="00ED0E21" w:rsidRPr="001419DD" w:rsidRDefault="008861F3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Explore and Discover</w:t>
            </w:r>
          </w:p>
          <w:p w14:paraId="0CAE908C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FEC04DB" w14:textId="0E62E688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dventure story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C830FAA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2B6EE9C" w14:textId="40C76629" w:rsidR="00ED0E21" w:rsidRPr="001419DD" w:rsidRDefault="006D51A4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N</w:t>
            </w:r>
            <w:r w:rsidR="008861F3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on-chronological report</w:t>
            </w:r>
            <w:r w:rsidR="008861F3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6EECD346" w14:textId="77777777" w:rsidR="00ED0E21" w:rsidRPr="001419DD" w:rsidRDefault="00ED0E21" w:rsidP="00ED0E2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Medicine through time</w:t>
            </w:r>
          </w:p>
          <w:p w14:paraId="750A38C2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4305879" w14:textId="4B04F8B9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dventure story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DBEE64E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4F96420F" w14:textId="1815A31D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L</w:t>
            </w:r>
            <w:r w:rsidR="008861F3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etter</w:t>
            </w:r>
            <w:r w:rsidR="008861F3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346AE00" w14:textId="5E702A7D" w:rsidR="00ED0E21" w:rsidRPr="001419DD" w:rsidRDefault="00ED0E21" w:rsidP="00ED0E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14:paraId="798E33F4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 xml:space="preserve">Who was Walter </w:t>
            </w:r>
            <w:proofErr w:type="spellStart"/>
            <w:r w:rsidRPr="001419DD">
              <w:rPr>
                <w:rFonts w:ascii="Arial" w:hAnsi="Arial" w:cs="Arial"/>
                <w:b/>
                <w:sz w:val="20"/>
                <w:szCs w:val="20"/>
              </w:rPr>
              <w:t>Tull</w:t>
            </w:r>
            <w:proofErr w:type="spellEnd"/>
            <w:r w:rsidRPr="001419D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A6E41CF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entertain/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inform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2DF962F" w14:textId="7791394D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B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iography 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691902C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880CE4A" w14:textId="04D8CD97" w:rsidR="00ED0E21" w:rsidRPr="001419DD" w:rsidRDefault="008861F3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Diary (recount)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4BCC128E" w14:textId="77777777" w:rsidR="00ED0E21" w:rsidRPr="001419DD" w:rsidRDefault="008861F3" w:rsidP="00886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Once Upon a Time</w:t>
            </w:r>
          </w:p>
          <w:p w14:paraId="676ED418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1CB9342" w14:textId="3646D683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dventure story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9DD0C18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5025A246" w14:textId="75D86F30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I</w:t>
            </w:r>
            <w:r w:rsidR="008861F3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nstructions</w:t>
            </w:r>
            <w:r w:rsidR="008861F3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093FE079" w14:textId="1D80BCEA" w:rsidR="008861F3" w:rsidRPr="001419DD" w:rsidRDefault="008861F3" w:rsidP="00886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7293368E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 xml:space="preserve">It’s a Plants Life </w:t>
            </w:r>
          </w:p>
          <w:p w14:paraId="5883AEE0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4ED89D2B" w14:textId="11DD0254" w:rsidR="008861F3" w:rsidRPr="001419DD" w:rsidRDefault="006D51A4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8861F3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dventure story</w:t>
            </w:r>
            <w:r w:rsidR="008861F3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71253A2" w14:textId="77777777" w:rsidR="008861F3" w:rsidRPr="001419DD" w:rsidRDefault="008861F3" w:rsidP="008861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04C491AF" w14:textId="405CF42B" w:rsidR="00ED0E21" w:rsidRPr="001419DD" w:rsidRDefault="006D51A4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N</w:t>
            </w:r>
            <w:r w:rsidR="008861F3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on chronological report</w:t>
            </w:r>
            <w:r w:rsidR="008861F3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</w:tr>
      <w:tr w:rsidR="008861F3" w:rsidRPr="001419DD" w14:paraId="48550BB1" w14:textId="77777777" w:rsidTr="001419DD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4C9E2C91" w14:textId="77777777" w:rsidR="00ED0E21" w:rsidRPr="001419DD" w:rsidRDefault="00ED0E21" w:rsidP="008861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518" w:type="dxa"/>
          </w:tcPr>
          <w:p w14:paraId="6B2089C5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Hunters and Gatherers</w:t>
            </w:r>
          </w:p>
          <w:p w14:paraId="14CAFC84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D4CC4F9" w14:textId="44F1FA12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Historical </w:t>
            </w:r>
            <w:r w:rsidR="006D51A4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arrative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52D77A0" w14:textId="4D90822A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</w:p>
          <w:p w14:paraId="02AEFBEF" w14:textId="426406D8" w:rsidR="00ED0E21" w:rsidRPr="001419DD" w:rsidRDefault="00471B77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Report (newspaper article) 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0E03AF42" w14:textId="77777777" w:rsidR="00ED0E21" w:rsidRPr="001419DD" w:rsidRDefault="00ED0E21" w:rsidP="00ED0E21">
            <w:pPr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Who’s afraid of the dark?</w:t>
            </w:r>
          </w:p>
          <w:p w14:paraId="19539198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1D306AE" w14:textId="3C501219" w:rsidR="00471B77" w:rsidRPr="001419DD" w:rsidRDefault="006D51A4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dventure 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arrative  </w:t>
            </w:r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7B3FC55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 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36247174" w14:textId="300E7700" w:rsidR="00ED0E21" w:rsidRPr="001419DD" w:rsidRDefault="006D51A4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L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etter</w:t>
            </w:r>
            <w:r w:rsidR="00471B77"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2F213A12" w14:textId="77777777" w:rsidR="00ED0E21" w:rsidRPr="001419DD" w:rsidRDefault="00ED0E21" w:rsidP="00ED0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Who Were the Ancient Egyptians?</w:t>
            </w:r>
          </w:p>
          <w:p w14:paraId="2C4E7B01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9D1AE60" w14:textId="4F5A366D" w:rsidR="00471B77" w:rsidRPr="001419DD" w:rsidRDefault="00157635" w:rsidP="0015763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ilemma stories</w:t>
            </w:r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BBAD563" w14:textId="7E4B6105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1D666828" w14:textId="4C3D6E15" w:rsidR="00ED0E21" w:rsidRPr="001419DD" w:rsidRDefault="006D51A4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D</w:t>
            </w:r>
            <w:r w:rsidR="00471B77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iary  </w:t>
            </w:r>
            <w:r w:rsidR="00471B77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7CB6762F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What did the ancient Greeks do for us?</w:t>
            </w:r>
          </w:p>
          <w:p w14:paraId="6E45598B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9EF8C41" w14:textId="510B1D92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Myth </w:t>
            </w:r>
            <w:r w:rsidR="006D51A4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arrative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5E4928B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 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5484133E" w14:textId="4159D1C6" w:rsidR="00ED0E21" w:rsidRPr="001419DD" w:rsidRDefault="00471B77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Persuasive leaflet</w:t>
            </w:r>
          </w:p>
        </w:tc>
        <w:tc>
          <w:tcPr>
            <w:tcW w:w="2518" w:type="dxa"/>
          </w:tcPr>
          <w:p w14:paraId="69E31A45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Forests of Europe</w:t>
            </w:r>
          </w:p>
          <w:p w14:paraId="3E5532F3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59062F3" w14:textId="27397306" w:rsidR="00471B77" w:rsidRPr="001419DD" w:rsidRDefault="006D51A4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layscript</w:t>
            </w:r>
            <w:proofErr w:type="spellEnd"/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75623F9" w14:textId="424E6AA6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6EAEED35" w14:textId="300D130C" w:rsidR="00471B77" w:rsidRPr="001419DD" w:rsidRDefault="006D51A4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R</w:t>
            </w:r>
            <w:r w:rsidR="00471B77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ecount</w:t>
            </w:r>
            <w:r w:rsidR="00471B77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656A6B0D" w14:textId="77777777" w:rsidR="00ED0E21" w:rsidRPr="001419DD" w:rsidRDefault="00ED0E21" w:rsidP="003656A2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14:paraId="3E99C87C" w14:textId="77777777" w:rsidR="00ED0E21" w:rsidRPr="001419DD" w:rsidRDefault="00ED0E21" w:rsidP="00ED0E21">
            <w:pPr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What’s on the menu?</w:t>
            </w:r>
            <w:r w:rsidRPr="00141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C2B236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68395AF9" w14:textId="51A52512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Diary </w:t>
            </w:r>
            <w:r w:rsidRPr="001419DD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B63EB47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 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4346076B" w14:textId="756E9072" w:rsidR="00471B77" w:rsidRPr="001419DD" w:rsidRDefault="006D51A4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A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dvert</w:t>
            </w:r>
          </w:p>
          <w:p w14:paraId="3DF703AE" w14:textId="0164CE99" w:rsidR="00ED0E21" w:rsidRPr="001419DD" w:rsidRDefault="00ED0E21" w:rsidP="00ED0E2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61F3" w:rsidRPr="001419DD" w14:paraId="193C0550" w14:textId="77777777" w:rsidTr="001419DD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01AE6B35" w14:textId="77777777" w:rsidR="00ED0E21" w:rsidRPr="001419DD" w:rsidRDefault="00ED0E21" w:rsidP="008861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518" w:type="dxa"/>
          </w:tcPr>
          <w:p w14:paraId="1B5384EE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How did the Roman’s change Britain?</w:t>
            </w:r>
          </w:p>
          <w:p w14:paraId="0BB7FC51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D3563B7" w14:textId="46F76ED5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Viewpoint </w:t>
            </w:r>
            <w:r w:rsidR="006D51A4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arrative  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43F3154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2D1161CC" w14:textId="3D50E6BF" w:rsidR="00ED0E21" w:rsidRPr="001419DD" w:rsidRDefault="00157635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D</w:t>
            </w:r>
            <w:r w:rsidR="00471B77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iary</w:t>
            </w:r>
            <w:r w:rsidR="00471B77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0EE189B5" w14:textId="77777777" w:rsidR="00ED0E21" w:rsidRPr="001419DD" w:rsidRDefault="00ED0E21" w:rsidP="00ED0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Earth Shattering Events </w:t>
            </w:r>
          </w:p>
          <w:p w14:paraId="0F9F608C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59C3A5D" w14:textId="258E7BCE" w:rsidR="00471B77" w:rsidRPr="001419DD" w:rsidRDefault="00471B77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Adventure </w:t>
            </w:r>
            <w:r w:rsidR="006D51A4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arrative  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577BE8D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256A3137" w14:textId="01BD19A0" w:rsidR="00ED0E21" w:rsidRPr="001419DD" w:rsidRDefault="00471B77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Explanation 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75EED5FB" w14:textId="77777777" w:rsidR="00ED0E21" w:rsidRPr="001419DD" w:rsidRDefault="00ED0E21" w:rsidP="00ED0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Who’s </w:t>
            </w:r>
            <w:proofErr w:type="spellStart"/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Hoo</w:t>
            </w:r>
            <w:proofErr w:type="spellEnd"/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7D3A947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6BC939B5" w14:textId="0891406C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Newspaper </w:t>
            </w:r>
            <w:r w:rsidRPr="001419DD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B7C333" w14:textId="46F9925C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Writing to persuade</w:t>
            </w:r>
          </w:p>
          <w:p w14:paraId="21C84B7A" w14:textId="77777777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Persuasive letter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19470916" w14:textId="77777777" w:rsidR="00ED0E21" w:rsidRPr="001419DD" w:rsidRDefault="00ED0E21" w:rsidP="00471B77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553443F1" w14:textId="77777777" w:rsidR="00ED0E21" w:rsidRPr="001419DD" w:rsidRDefault="00ED0E21" w:rsidP="00ED0E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Vikings and Saxons at War</w:t>
            </w:r>
          </w:p>
          <w:p w14:paraId="0CFB6DCD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23BB31D" w14:textId="3684A6D5" w:rsidR="00471B77" w:rsidRPr="001419DD" w:rsidRDefault="00157635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H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istorical narrative</w:t>
            </w:r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753144A" w14:textId="745F89A9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</w:p>
          <w:p w14:paraId="14269916" w14:textId="018E1675" w:rsidR="00ED0E21" w:rsidRPr="001419DD" w:rsidRDefault="00157635" w:rsidP="003656A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B</w:t>
            </w:r>
            <w:r w:rsidR="00471B77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iography</w:t>
            </w:r>
            <w:r w:rsidR="00471B77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27CBA3C1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Source to Sea</w:t>
            </w:r>
          </w:p>
          <w:p w14:paraId="0A55FF0D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0263D5D" w14:textId="32F5636D" w:rsidR="00471B77" w:rsidRPr="001419DD" w:rsidRDefault="00157635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escriptive narrative</w:t>
            </w:r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760CCFA1" w14:textId="785D0535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</w:t>
            </w:r>
          </w:p>
          <w:p w14:paraId="59706BF1" w14:textId="52D54F79" w:rsidR="00ED0E21" w:rsidRPr="001419DD" w:rsidRDefault="00157635" w:rsidP="003656A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S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peech (persuasive argument)</w:t>
            </w:r>
            <w:r w:rsidR="00471B77"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</w:tc>
        <w:tc>
          <w:tcPr>
            <w:tcW w:w="2519" w:type="dxa"/>
          </w:tcPr>
          <w:p w14:paraId="48E9D903" w14:textId="77777777" w:rsidR="00ED0E21" w:rsidRPr="001419DD" w:rsidRDefault="00ED0E21" w:rsidP="00ED0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Trade around the World</w:t>
            </w:r>
          </w:p>
          <w:p w14:paraId="341A4160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4616AF9B" w14:textId="03E440A4" w:rsidR="00471B77" w:rsidRPr="001419DD" w:rsidRDefault="00157635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inear narrative</w:t>
            </w:r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F5B98C2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</w:t>
            </w: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2800474F" w14:textId="4FC56AD6" w:rsidR="00471B77" w:rsidRPr="001419DD" w:rsidRDefault="00157635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D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ebate</w:t>
            </w:r>
            <w:r w:rsidR="00471B77"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02FC0442" w14:textId="77777777" w:rsidR="00ED0E21" w:rsidRPr="001419DD" w:rsidRDefault="00ED0E21" w:rsidP="003656A2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1F3" w:rsidRPr="001419DD" w14:paraId="1BF37439" w14:textId="77777777" w:rsidTr="001419DD">
        <w:trPr>
          <w:cantSplit/>
          <w:trHeight w:val="1272"/>
        </w:trPr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2EA47D6C" w14:textId="77777777" w:rsidR="00ED0E21" w:rsidRPr="001419DD" w:rsidRDefault="00ED0E21" w:rsidP="008861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2518" w:type="dxa"/>
          </w:tcPr>
          <w:p w14:paraId="776C5AEB" w14:textId="77777777" w:rsidR="00ED0E21" w:rsidRPr="001419DD" w:rsidRDefault="00ED0E21" w:rsidP="00ED0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Industrial Revolution </w:t>
            </w:r>
            <w:r w:rsidRPr="001419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00B721B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1E83CDE" w14:textId="61DD95A0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Biography 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573F726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persuade: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52F95F30" w14:textId="3A30243E" w:rsidR="00ED0E21" w:rsidRPr="001419DD" w:rsidRDefault="00157635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S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peech</w:t>
            </w:r>
            <w:r w:rsidR="00471B77"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43C58A15" w14:textId="77777777" w:rsidR="00ED0E21" w:rsidRPr="001419DD" w:rsidRDefault="00ED0E21" w:rsidP="00ED0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Queen Victoria</w:t>
            </w:r>
          </w:p>
          <w:p w14:paraId="3A4901F5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EBFF319" w14:textId="036C5BB8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Historical narrative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4DDE9E2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</w:t>
            </w: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508D83BE" w14:textId="0CC4F7A4" w:rsidR="00ED0E21" w:rsidRPr="001419DD" w:rsidRDefault="00157635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A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dvert</w:t>
            </w:r>
            <w:r w:rsidR="00471B77"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5511482C" w14:textId="77777777" w:rsidR="00ED0E21" w:rsidRPr="001419DD" w:rsidRDefault="00ED0E21" w:rsidP="00471B77">
            <w:pPr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Frozen Planet</w:t>
            </w:r>
            <w:r w:rsidRPr="00141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0E3325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572753A2" w14:textId="71239834" w:rsidR="00471B77" w:rsidRPr="001419DD" w:rsidRDefault="00157635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Q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uest narrative</w:t>
            </w:r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AC04AEA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60109487" w14:textId="012EA042" w:rsidR="00471B77" w:rsidRPr="001419DD" w:rsidRDefault="00157635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D</w:t>
            </w:r>
            <w:r w:rsidR="00471B77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iary</w:t>
            </w:r>
            <w:r w:rsidR="00471B77"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771EEE89" w14:textId="77777777" w:rsidR="00ED0E21" w:rsidRPr="001419DD" w:rsidRDefault="00ED0E21" w:rsidP="00ED0E21">
            <w:pPr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Into</w:t>
            </w:r>
            <w:r w:rsidRPr="00141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the Rainforest</w:t>
            </w:r>
            <w:r w:rsidRPr="00141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10FCD4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D5E438D" w14:textId="577D9017" w:rsidR="00471B77" w:rsidRPr="001419DD" w:rsidRDefault="00157635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471B77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dventure narrative</w:t>
            </w:r>
            <w:r w:rsidR="00471B77"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44524267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56A7728F" w14:textId="32786174" w:rsidR="00ED0E21" w:rsidRPr="001419DD" w:rsidRDefault="00157635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L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etter </w:t>
            </w:r>
            <w:r w:rsidR="00471B77"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70E2B89B" w14:textId="77777777" w:rsidR="00ED0E21" w:rsidRPr="001419DD" w:rsidRDefault="00ED0E21" w:rsidP="00ED0E21">
            <w:pPr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Life in the trenches</w:t>
            </w:r>
            <w:r w:rsidRPr="00141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295BC0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0688634A" w14:textId="34BEAB37" w:rsidR="00471B77" w:rsidRPr="001419DD" w:rsidRDefault="00157635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C</w:t>
            </w:r>
            <w:r w:rsidR="00471B77"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ampaign</w:t>
            </w:r>
            <w:r w:rsidR="00471B77"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3955B1B3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C000"/>
                <w:sz w:val="20"/>
                <w:szCs w:val="20"/>
              </w:rPr>
              <w:t>Writing to discuss</w:t>
            </w:r>
            <w:r w:rsidRPr="001419DD">
              <w:rPr>
                <w:rStyle w:val="eop"/>
                <w:rFonts w:ascii="Arial" w:hAnsi="Arial" w:cs="Arial"/>
                <w:color w:val="FFC000"/>
                <w:sz w:val="20"/>
                <w:szCs w:val="20"/>
              </w:rPr>
              <w:t> </w:t>
            </w:r>
          </w:p>
          <w:p w14:paraId="5321E6DE" w14:textId="05309080" w:rsidR="00ED0E21" w:rsidRPr="001419DD" w:rsidRDefault="00471B77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C000"/>
                <w:sz w:val="20"/>
                <w:szCs w:val="20"/>
              </w:rPr>
              <w:t xml:space="preserve">Balanced </w:t>
            </w:r>
            <w:r w:rsidR="006D51A4" w:rsidRPr="001419DD">
              <w:rPr>
                <w:rStyle w:val="normaltextrun"/>
                <w:rFonts w:ascii="Arial" w:hAnsi="Arial" w:cs="Arial"/>
                <w:color w:val="FFC000"/>
                <w:sz w:val="20"/>
                <w:szCs w:val="20"/>
              </w:rPr>
              <w:t>a</w:t>
            </w:r>
            <w:r w:rsidRPr="001419DD">
              <w:rPr>
                <w:rStyle w:val="normaltextrun"/>
                <w:rFonts w:ascii="Arial" w:hAnsi="Arial" w:cs="Arial"/>
                <w:color w:val="FFC000"/>
                <w:sz w:val="20"/>
                <w:szCs w:val="20"/>
              </w:rPr>
              <w:t>rgument  </w:t>
            </w:r>
            <w:r w:rsidRPr="001419DD">
              <w:rPr>
                <w:rStyle w:val="eop"/>
                <w:rFonts w:ascii="Arial" w:hAnsi="Arial" w:cs="Arial"/>
                <w:color w:val="FFC000"/>
                <w:sz w:val="20"/>
                <w:szCs w:val="20"/>
              </w:rPr>
              <w:t> </w:t>
            </w:r>
          </w:p>
        </w:tc>
        <w:tc>
          <w:tcPr>
            <w:tcW w:w="2519" w:type="dxa"/>
          </w:tcPr>
          <w:p w14:paraId="56A2B315" w14:textId="77777777" w:rsidR="00ED0E21" w:rsidRPr="001419DD" w:rsidRDefault="00ED0E21" w:rsidP="00ED0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Survival</w:t>
            </w:r>
          </w:p>
          <w:p w14:paraId="55258113" w14:textId="4573BA4E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</w:t>
            </w:r>
            <w:r w:rsidR="006D51A4"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f</w:t>
            </w: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1AD5A7CC" w14:textId="77777777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Newspaper  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4DAE75F5" w14:textId="665F897D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475ED3E3" w14:textId="1F75BDD3" w:rsidR="00ED0E21" w:rsidRPr="001419DD" w:rsidRDefault="00157635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R</w:t>
            </w:r>
            <w:r w:rsidR="00471B77"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ecount</w:t>
            </w:r>
          </w:p>
        </w:tc>
      </w:tr>
      <w:tr w:rsidR="008861F3" w:rsidRPr="001419DD" w14:paraId="4EE09F11" w14:textId="77777777" w:rsidTr="001419DD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65BE707E" w14:textId="77777777" w:rsidR="00ED0E21" w:rsidRPr="001419DD" w:rsidRDefault="00ED0E21" w:rsidP="008861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  <w:tc>
          <w:tcPr>
            <w:tcW w:w="2518" w:type="dxa"/>
          </w:tcPr>
          <w:p w14:paraId="55EE7E0B" w14:textId="77777777" w:rsidR="00ED0E21" w:rsidRPr="001419DD" w:rsidRDefault="00ED0E21" w:rsidP="00ED0E21">
            <w:pPr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Far Away Places</w:t>
            </w:r>
            <w:r w:rsidRPr="00141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29B8DB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24085040" w14:textId="01533EA8" w:rsidR="00471B77" w:rsidRPr="001419DD" w:rsidRDefault="00471B77" w:rsidP="00B0285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Characters/settings</w:t>
            </w:r>
          </w:p>
          <w:p w14:paraId="6DFB67C3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C000" w:themeColor="accent4"/>
                <w:sz w:val="20"/>
                <w:szCs w:val="20"/>
              </w:rPr>
              <w:t>Writing to discuss</w:t>
            </w:r>
            <w:r w:rsidRPr="001419DD">
              <w:rPr>
                <w:rStyle w:val="eop"/>
                <w:rFonts w:ascii="Arial" w:hAnsi="Arial" w:cs="Arial"/>
                <w:color w:val="FFC000" w:themeColor="accent4"/>
                <w:sz w:val="20"/>
                <w:szCs w:val="20"/>
              </w:rPr>
              <w:t> </w:t>
            </w:r>
          </w:p>
          <w:p w14:paraId="60C88CBD" w14:textId="597A2D2C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C000" w:themeColor="accent4"/>
                <w:sz w:val="20"/>
                <w:szCs w:val="20"/>
              </w:rPr>
              <w:t>Balanced argument</w:t>
            </w:r>
          </w:p>
          <w:p w14:paraId="01A40F8D" w14:textId="3D092217" w:rsidR="00471B77" w:rsidRPr="001419DD" w:rsidRDefault="00471B77" w:rsidP="00471B7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8" w:type="dxa"/>
          </w:tcPr>
          <w:p w14:paraId="0DF549A6" w14:textId="77777777" w:rsidR="00ED0E21" w:rsidRPr="001419DD" w:rsidRDefault="00ED0E21" w:rsidP="00ED0E21">
            <w:pPr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Light it up</w:t>
            </w:r>
            <w:r w:rsidRPr="00141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2D4033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</w:t>
            </w: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 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3F302C03" w14:textId="7CB173F7" w:rsidR="00471B77" w:rsidRPr="001419DD" w:rsidRDefault="00471B77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Persuasive Leaflet  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36153526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C000" w:themeColor="accent4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C000" w:themeColor="accent4"/>
                <w:sz w:val="20"/>
                <w:szCs w:val="20"/>
              </w:rPr>
              <w:t>Writing to discuss </w:t>
            </w:r>
          </w:p>
          <w:p w14:paraId="66A4C646" w14:textId="77777777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C000" w:themeColor="accent4"/>
                <w:sz w:val="20"/>
                <w:szCs w:val="20"/>
              </w:rPr>
              <w:t>Newspaper article </w:t>
            </w:r>
          </w:p>
          <w:p w14:paraId="0FFDDB85" w14:textId="420E636D" w:rsidR="00ED0E21" w:rsidRPr="001419DD" w:rsidRDefault="00ED0E21" w:rsidP="00ED0E2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8" w:type="dxa"/>
          </w:tcPr>
          <w:p w14:paraId="18DB3AA6" w14:textId="77777777" w:rsidR="00ED0E21" w:rsidRPr="001419DD" w:rsidRDefault="00ED0E21" w:rsidP="00ED0E2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All Guns Blazing!</w:t>
            </w:r>
          </w:p>
          <w:p w14:paraId="7904F9D9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305A87C0" w14:textId="1FD48CCB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 xml:space="preserve">Historical </w:t>
            </w:r>
            <w:r w:rsidR="006D51A4"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arrative  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C169922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C000" w:themeColor="accent4"/>
                <w:sz w:val="20"/>
                <w:szCs w:val="20"/>
              </w:rPr>
              <w:t>Writing to discuss</w:t>
            </w:r>
            <w:r w:rsidRPr="001419DD">
              <w:rPr>
                <w:rStyle w:val="eop"/>
                <w:rFonts w:ascii="Arial" w:hAnsi="Arial" w:cs="Arial"/>
                <w:color w:val="FFC000" w:themeColor="accent4"/>
                <w:sz w:val="20"/>
                <w:szCs w:val="20"/>
              </w:rPr>
              <w:t> </w:t>
            </w:r>
          </w:p>
          <w:p w14:paraId="3D97FA3B" w14:textId="58D63545" w:rsidR="00ED0E21" w:rsidRPr="001419DD" w:rsidRDefault="00471B77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C000" w:themeColor="accent4"/>
                <w:sz w:val="20"/>
                <w:szCs w:val="20"/>
              </w:rPr>
              <w:t>Formal Letter </w:t>
            </w:r>
          </w:p>
        </w:tc>
        <w:tc>
          <w:tcPr>
            <w:tcW w:w="2518" w:type="dxa"/>
          </w:tcPr>
          <w:p w14:paraId="0A677274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Folkestone on the Front Line</w:t>
            </w:r>
          </w:p>
          <w:p w14:paraId="7FD60B5C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A36792E" w14:textId="3BF8456D" w:rsidR="00471B77" w:rsidRPr="001419DD" w:rsidRDefault="00471B77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Descriptions 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6D3919B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62A5B63" w14:textId="717E10EB" w:rsidR="00ED0E21" w:rsidRPr="001419DD" w:rsidRDefault="00471B77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Diary/recount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2518" w:type="dxa"/>
          </w:tcPr>
          <w:p w14:paraId="5200EE9B" w14:textId="77777777" w:rsidR="00ED0E21" w:rsidRPr="001419DD" w:rsidRDefault="00ED0E21" w:rsidP="00ED0E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bCs/>
                <w:sz w:val="20"/>
                <w:szCs w:val="20"/>
              </w:rPr>
              <w:t>Earth’s Resources</w:t>
            </w:r>
          </w:p>
          <w:p w14:paraId="4611F57E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 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10749B16" w14:textId="6F0BDD60" w:rsidR="00471B77" w:rsidRPr="001419DD" w:rsidRDefault="00471B77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Campaign/letter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646E6552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5B9BD5"/>
                <w:sz w:val="20"/>
                <w:szCs w:val="20"/>
              </w:rPr>
              <w:t>Writing to inform</w:t>
            </w: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: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7A31DBD1" w14:textId="77777777" w:rsidR="00471B77" w:rsidRPr="001419DD" w:rsidRDefault="00471B77" w:rsidP="006D51A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5B9BD5"/>
                <w:sz w:val="20"/>
                <w:szCs w:val="20"/>
              </w:rPr>
              <w:t>Biography</w:t>
            </w:r>
            <w:r w:rsidRPr="001419DD">
              <w:rPr>
                <w:rStyle w:val="eop"/>
                <w:rFonts w:ascii="Arial" w:hAnsi="Arial" w:cs="Arial"/>
                <w:color w:val="5B9BD5"/>
                <w:sz w:val="20"/>
                <w:szCs w:val="20"/>
              </w:rPr>
              <w:t> </w:t>
            </w:r>
          </w:p>
          <w:p w14:paraId="178230E2" w14:textId="294A22EF" w:rsidR="00ED0E21" w:rsidRPr="001419DD" w:rsidRDefault="00ED0E21" w:rsidP="00ED0E2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</w:tcPr>
          <w:p w14:paraId="789A0492" w14:textId="77777777" w:rsidR="00ED0E21" w:rsidRPr="001419DD" w:rsidRDefault="00ED0E21" w:rsidP="00ED0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9DD">
              <w:rPr>
                <w:rFonts w:ascii="Arial" w:hAnsi="Arial" w:cs="Arial"/>
                <w:b/>
                <w:sz w:val="20"/>
                <w:szCs w:val="20"/>
              </w:rPr>
              <w:t>The Show Must Go On</w:t>
            </w:r>
          </w:p>
          <w:p w14:paraId="70DBDF64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70AD47"/>
                <w:sz w:val="20"/>
                <w:szCs w:val="20"/>
              </w:rPr>
              <w:t>Writing to persuade 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03DE2DB2" w14:textId="07ED2A82" w:rsidR="00471B77" w:rsidRPr="001419DD" w:rsidRDefault="00471B77" w:rsidP="00471B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70AD47"/>
                <w:sz w:val="20"/>
                <w:szCs w:val="20"/>
              </w:rPr>
              <w:t>advertisement  </w:t>
            </w:r>
            <w:r w:rsidRPr="001419DD">
              <w:rPr>
                <w:rStyle w:val="eop"/>
                <w:rFonts w:ascii="Arial" w:hAnsi="Arial" w:cs="Arial"/>
                <w:color w:val="70AD47"/>
                <w:sz w:val="20"/>
                <w:szCs w:val="20"/>
              </w:rPr>
              <w:t> </w:t>
            </w:r>
          </w:p>
          <w:p w14:paraId="7D8BABF3" w14:textId="77777777" w:rsidR="00471B77" w:rsidRPr="001419DD" w:rsidRDefault="00471B77" w:rsidP="00471B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Writing to entertain</w:t>
            </w:r>
            <w:r w:rsidRPr="001419DD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43592B58" w14:textId="1654D70D" w:rsidR="00ED0E21" w:rsidRPr="001419DD" w:rsidRDefault="00471B77" w:rsidP="00ED0E2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419DD">
              <w:rPr>
                <w:rStyle w:val="normaltextrun"/>
                <w:rFonts w:ascii="Arial" w:hAnsi="Arial" w:cs="Arial"/>
                <w:color w:val="FF0000"/>
                <w:sz w:val="20"/>
                <w:szCs w:val="20"/>
              </w:rPr>
              <w:t>Viewpoint narrative</w:t>
            </w:r>
          </w:p>
        </w:tc>
      </w:tr>
    </w:tbl>
    <w:p w14:paraId="1A432FB0" w14:textId="77777777" w:rsidR="005F10CB" w:rsidRPr="001419DD" w:rsidRDefault="005F10CB">
      <w:pPr>
        <w:rPr>
          <w:rFonts w:ascii="Arial" w:hAnsi="Arial" w:cs="Arial"/>
          <w:sz w:val="20"/>
          <w:szCs w:val="20"/>
        </w:rPr>
      </w:pPr>
    </w:p>
    <w:sectPr w:rsidR="005F10CB" w:rsidRPr="001419DD" w:rsidSect="00F1070C">
      <w:headerReference w:type="default" r:id="rId11"/>
      <w:footerReference w:type="even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2062" w14:textId="77777777" w:rsidR="00594BB9" w:rsidRDefault="00594BB9" w:rsidP="005F10CB">
      <w:pPr>
        <w:spacing w:after="0" w:line="240" w:lineRule="auto"/>
      </w:pPr>
      <w:r>
        <w:separator/>
      </w:r>
    </w:p>
  </w:endnote>
  <w:endnote w:type="continuationSeparator" w:id="0">
    <w:p w14:paraId="798DE4E3" w14:textId="77777777" w:rsidR="00594BB9" w:rsidRDefault="00594BB9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FF0F" w14:textId="77777777" w:rsidR="00594BB9" w:rsidRPr="00F1070C" w:rsidRDefault="00594BB9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D737" w14:textId="38058485" w:rsidR="00594BB9" w:rsidRPr="00F1070C" w:rsidRDefault="00594BB9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 w:rsidR="006D51A4">
      <w:rPr>
        <w:rFonts w:ascii="Arial" w:hAnsi="Arial" w:cs="Arial"/>
        <w:sz w:val="20"/>
      </w:rPr>
      <w:t>August</w:t>
    </w:r>
    <w:r>
      <w:rPr>
        <w:rFonts w:ascii="Arial" w:hAnsi="Arial" w:cs="Arial"/>
        <w:sz w:val="20"/>
      </w:rPr>
      <w:t xml:space="preserve"> 2023</w:t>
    </w:r>
  </w:p>
  <w:p w14:paraId="457D2A6D" w14:textId="77777777" w:rsidR="00594BB9" w:rsidRDefault="0059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9249E" w14:textId="77777777" w:rsidR="00594BB9" w:rsidRDefault="00594BB9" w:rsidP="005F10CB">
      <w:pPr>
        <w:spacing w:after="0" w:line="240" w:lineRule="auto"/>
      </w:pPr>
      <w:r>
        <w:separator/>
      </w:r>
    </w:p>
  </w:footnote>
  <w:footnote w:type="continuationSeparator" w:id="0">
    <w:p w14:paraId="755C0AB9" w14:textId="77777777" w:rsidR="00594BB9" w:rsidRDefault="00594BB9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D1F1" w14:textId="77777777" w:rsidR="00594BB9" w:rsidRPr="00F1070C" w:rsidRDefault="00594BB9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4B063311" wp14:editId="47E1F0B0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E21">
      <w:rPr>
        <w:rFonts w:ascii="Arial" w:hAnsi="Arial" w:cs="Arial"/>
        <w:b/>
        <w:noProof/>
        <w:sz w:val="32"/>
        <w:lang w:eastAsia="en-GB"/>
      </w:rPr>
      <w:t>Writing Genres</w:t>
    </w:r>
    <w:r>
      <w:rPr>
        <w:rFonts w:ascii="Arial" w:hAnsi="Arial" w:cs="Arial"/>
        <w:b/>
        <w:sz w:val="32"/>
      </w:rPr>
      <w:t xml:space="preserve"> </w:t>
    </w:r>
    <w:r w:rsidRPr="00F1070C">
      <w:rPr>
        <w:rFonts w:ascii="Arial" w:hAnsi="Arial" w:cs="Arial"/>
        <w:b/>
        <w:sz w:val="32"/>
      </w:rPr>
      <w:t>Overview</w:t>
    </w:r>
    <w:r>
      <w:rPr>
        <w:rFonts w:ascii="Arial" w:hAnsi="Arial" w:cs="Arial"/>
        <w:b/>
        <w:sz w:val="32"/>
      </w:rPr>
      <w:tab/>
    </w:r>
  </w:p>
  <w:p w14:paraId="3957DB06" w14:textId="77777777" w:rsidR="00594BB9" w:rsidRPr="00F1070C" w:rsidRDefault="00594BB9" w:rsidP="00F1070C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914"/>
    <w:multiLevelType w:val="multilevel"/>
    <w:tmpl w:val="285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A22DA"/>
    <w:multiLevelType w:val="multilevel"/>
    <w:tmpl w:val="860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A348D"/>
    <w:multiLevelType w:val="multilevel"/>
    <w:tmpl w:val="8592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E1272"/>
    <w:multiLevelType w:val="multilevel"/>
    <w:tmpl w:val="933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520039"/>
    <w:multiLevelType w:val="multilevel"/>
    <w:tmpl w:val="71C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BA6997"/>
    <w:multiLevelType w:val="multilevel"/>
    <w:tmpl w:val="4834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9668C3"/>
    <w:multiLevelType w:val="multilevel"/>
    <w:tmpl w:val="981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C04775"/>
    <w:multiLevelType w:val="multilevel"/>
    <w:tmpl w:val="29E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F7CFC"/>
    <w:multiLevelType w:val="hybridMultilevel"/>
    <w:tmpl w:val="64CAF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54179"/>
    <w:multiLevelType w:val="multilevel"/>
    <w:tmpl w:val="DC7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C93941"/>
    <w:multiLevelType w:val="multilevel"/>
    <w:tmpl w:val="53B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581C72"/>
    <w:multiLevelType w:val="multilevel"/>
    <w:tmpl w:val="10F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914A3A"/>
    <w:multiLevelType w:val="multilevel"/>
    <w:tmpl w:val="A9F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535AD9"/>
    <w:multiLevelType w:val="multilevel"/>
    <w:tmpl w:val="010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C72F81"/>
    <w:multiLevelType w:val="multilevel"/>
    <w:tmpl w:val="39D4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016D93"/>
    <w:multiLevelType w:val="multilevel"/>
    <w:tmpl w:val="E916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88324F"/>
    <w:multiLevelType w:val="multilevel"/>
    <w:tmpl w:val="63C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556179"/>
    <w:multiLevelType w:val="multilevel"/>
    <w:tmpl w:val="4A6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7A7B30"/>
    <w:multiLevelType w:val="hybridMultilevel"/>
    <w:tmpl w:val="70587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3519C"/>
    <w:multiLevelType w:val="hybridMultilevel"/>
    <w:tmpl w:val="2E0E3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D517D"/>
    <w:multiLevelType w:val="multilevel"/>
    <w:tmpl w:val="C10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51A8F"/>
    <w:multiLevelType w:val="multilevel"/>
    <w:tmpl w:val="27D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82EC1"/>
    <w:multiLevelType w:val="multilevel"/>
    <w:tmpl w:val="D8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E856DF"/>
    <w:multiLevelType w:val="multilevel"/>
    <w:tmpl w:val="EA2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D62C1C"/>
    <w:multiLevelType w:val="multilevel"/>
    <w:tmpl w:val="B38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3862DD"/>
    <w:multiLevelType w:val="hybridMultilevel"/>
    <w:tmpl w:val="7AA2F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E6BDD"/>
    <w:multiLevelType w:val="multilevel"/>
    <w:tmpl w:val="A08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BA0602"/>
    <w:multiLevelType w:val="multilevel"/>
    <w:tmpl w:val="3F0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007858"/>
    <w:multiLevelType w:val="multilevel"/>
    <w:tmpl w:val="533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DE48A4"/>
    <w:multiLevelType w:val="multilevel"/>
    <w:tmpl w:val="DA0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825165"/>
    <w:multiLevelType w:val="multilevel"/>
    <w:tmpl w:val="D06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DC274F"/>
    <w:multiLevelType w:val="multilevel"/>
    <w:tmpl w:val="890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427639"/>
    <w:multiLevelType w:val="multilevel"/>
    <w:tmpl w:val="9A3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57291F"/>
    <w:multiLevelType w:val="multilevel"/>
    <w:tmpl w:val="8EA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EC0F5B"/>
    <w:multiLevelType w:val="hybridMultilevel"/>
    <w:tmpl w:val="143CA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4"/>
  </w:num>
  <w:num w:numId="4">
    <w:abstractNumId w:val="25"/>
  </w:num>
  <w:num w:numId="5">
    <w:abstractNumId w:val="19"/>
  </w:num>
  <w:num w:numId="6">
    <w:abstractNumId w:val="5"/>
  </w:num>
  <w:num w:numId="7">
    <w:abstractNumId w:val="30"/>
  </w:num>
  <w:num w:numId="8">
    <w:abstractNumId w:val="32"/>
  </w:num>
  <w:num w:numId="9">
    <w:abstractNumId w:val="3"/>
  </w:num>
  <w:num w:numId="10">
    <w:abstractNumId w:val="13"/>
  </w:num>
  <w:num w:numId="11">
    <w:abstractNumId w:val="20"/>
  </w:num>
  <w:num w:numId="12">
    <w:abstractNumId w:val="22"/>
  </w:num>
  <w:num w:numId="13">
    <w:abstractNumId w:val="17"/>
  </w:num>
  <w:num w:numId="14">
    <w:abstractNumId w:val="16"/>
  </w:num>
  <w:num w:numId="15">
    <w:abstractNumId w:val="0"/>
  </w:num>
  <w:num w:numId="16">
    <w:abstractNumId w:val="24"/>
  </w:num>
  <w:num w:numId="17">
    <w:abstractNumId w:val="10"/>
  </w:num>
  <w:num w:numId="18">
    <w:abstractNumId w:val="28"/>
  </w:num>
  <w:num w:numId="19">
    <w:abstractNumId w:val="4"/>
  </w:num>
  <w:num w:numId="20">
    <w:abstractNumId w:val="14"/>
  </w:num>
  <w:num w:numId="21">
    <w:abstractNumId w:val="11"/>
  </w:num>
  <w:num w:numId="22">
    <w:abstractNumId w:val="29"/>
  </w:num>
  <w:num w:numId="23">
    <w:abstractNumId w:val="6"/>
  </w:num>
  <w:num w:numId="24">
    <w:abstractNumId w:val="2"/>
  </w:num>
  <w:num w:numId="25">
    <w:abstractNumId w:val="12"/>
  </w:num>
  <w:num w:numId="26">
    <w:abstractNumId w:val="26"/>
  </w:num>
  <w:num w:numId="27">
    <w:abstractNumId w:val="31"/>
  </w:num>
  <w:num w:numId="28">
    <w:abstractNumId w:val="1"/>
  </w:num>
  <w:num w:numId="29">
    <w:abstractNumId w:val="23"/>
  </w:num>
  <w:num w:numId="30">
    <w:abstractNumId w:val="9"/>
  </w:num>
  <w:num w:numId="31">
    <w:abstractNumId w:val="33"/>
  </w:num>
  <w:num w:numId="32">
    <w:abstractNumId w:val="27"/>
  </w:num>
  <w:num w:numId="33">
    <w:abstractNumId w:val="21"/>
  </w:num>
  <w:num w:numId="34">
    <w:abstractNumId w:val="7"/>
  </w:num>
  <w:num w:numId="35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1419DD"/>
    <w:rsid w:val="00157635"/>
    <w:rsid w:val="001D1EAA"/>
    <w:rsid w:val="002F05C7"/>
    <w:rsid w:val="003656A2"/>
    <w:rsid w:val="00470BB0"/>
    <w:rsid w:val="00471B77"/>
    <w:rsid w:val="00594BB9"/>
    <w:rsid w:val="005F10CB"/>
    <w:rsid w:val="006D51A4"/>
    <w:rsid w:val="007353FF"/>
    <w:rsid w:val="008861F3"/>
    <w:rsid w:val="009353F8"/>
    <w:rsid w:val="00957598"/>
    <w:rsid w:val="009D3CAE"/>
    <w:rsid w:val="00B0285B"/>
    <w:rsid w:val="00BC278E"/>
    <w:rsid w:val="00C62174"/>
    <w:rsid w:val="00C64E1D"/>
    <w:rsid w:val="00CB6B5D"/>
    <w:rsid w:val="00DE042F"/>
    <w:rsid w:val="00E4097E"/>
    <w:rsid w:val="00E62A5D"/>
    <w:rsid w:val="00ED0E21"/>
    <w:rsid w:val="00F1070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A9DDA9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styleId="NoSpacing">
    <w:name w:val="No Spacing"/>
    <w:uiPriority w:val="1"/>
    <w:qFormat/>
    <w:rsid w:val="007353FF"/>
    <w:pPr>
      <w:spacing w:after="0" w:line="240" w:lineRule="auto"/>
    </w:pPr>
  </w:style>
  <w:style w:type="character" w:customStyle="1" w:styleId="a-size-extra-large">
    <w:name w:val="a-size-extra-large"/>
    <w:basedOn w:val="DefaultParagraphFont"/>
    <w:rsid w:val="007353FF"/>
  </w:style>
  <w:style w:type="paragraph" w:customStyle="1" w:styleId="paragraph">
    <w:name w:val="paragraph"/>
    <w:basedOn w:val="Normal"/>
    <w:rsid w:val="00ED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656A2"/>
  </w:style>
  <w:style w:type="character" w:customStyle="1" w:styleId="eop">
    <w:name w:val="eop"/>
    <w:basedOn w:val="DefaultParagraphFont"/>
    <w:rsid w:val="003656A2"/>
  </w:style>
  <w:style w:type="paragraph" w:styleId="ListParagraph">
    <w:name w:val="List Paragraph"/>
    <w:basedOn w:val="Normal"/>
    <w:uiPriority w:val="34"/>
    <w:qFormat/>
    <w:rsid w:val="0036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3" ma:contentTypeDescription="Create a new document." ma:contentTypeScope="" ma:versionID="fdfbd6d86ae2d73c2fd38e2d635cf339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ebfdf614925348e917f0b7950e06892b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1341-2CD5-46A6-8A93-11DDD6077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70C24-7E1E-431E-BD6A-6918D8FDE48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76e160a-6904-4965-ba4a-873cfbb0e05a"/>
  </ds:schemaRefs>
</ds:datastoreItem>
</file>

<file path=customXml/itemProps3.xml><?xml version="1.0" encoding="utf-8"?>
<ds:datastoreItem xmlns:ds="http://schemas.openxmlformats.org/officeDocument/2006/customXml" ds:itemID="{D92E6D4A-CEAF-4420-A927-7779E84A5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EABC1-145A-451F-A6CB-2FE16359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3</cp:revision>
  <dcterms:created xsi:type="dcterms:W3CDTF">2023-09-19T11:58:00Z</dcterms:created>
  <dcterms:modified xsi:type="dcterms:W3CDTF">2023-09-19T12:08:00Z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